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D5071" w:rsidRPr="00853BAF" w:rsidTr="00BE6A29">
        <w:tc>
          <w:tcPr>
            <w:tcW w:w="9923" w:type="dxa"/>
          </w:tcPr>
          <w:p w:rsidR="007D5071" w:rsidRPr="00853BAF" w:rsidRDefault="009B4D5B" w:rsidP="007D5071">
            <w:pPr>
              <w:ind w:left="4536" w:firstLine="0"/>
              <w:outlineLvl w:val="0"/>
            </w:pPr>
            <w:r w:rsidRPr="009B4D5B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1.25pt;height:41.25pt">
                  <v:imagedata r:id="rId8" o:title="" blacklevel="3932f"/>
                </v:shape>
              </w:pict>
            </w:r>
          </w:p>
          <w:p w:rsidR="007D5071" w:rsidRPr="00853BAF" w:rsidRDefault="007D5071" w:rsidP="007D507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D5071" w:rsidRPr="00853BAF" w:rsidRDefault="007D5071" w:rsidP="007D5071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D5071" w:rsidRPr="00853BAF" w:rsidRDefault="007D5071" w:rsidP="007D5071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D5071" w:rsidRPr="00853BAF" w:rsidRDefault="007D5071" w:rsidP="007D5071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D5071" w:rsidRPr="00853BAF" w:rsidRDefault="007D5071" w:rsidP="007D5071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D5071" w:rsidRPr="00853BAF" w:rsidRDefault="007D5071" w:rsidP="007D5071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E27873">
              <w:rPr>
                <w:szCs w:val="28"/>
                <w:u w:val="single"/>
              </w:rPr>
              <w:t>30.01.2018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E27873">
              <w:rPr>
                <w:szCs w:val="28"/>
                <w:u w:val="single"/>
              </w:rPr>
              <w:t>301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7D5071" w:rsidRPr="00853BAF" w:rsidRDefault="007D5071" w:rsidP="00BE6A29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8472"/>
      </w:tblGrid>
      <w:tr w:rsidR="00D77B3E" w:rsidRPr="007158B2" w:rsidTr="00C53A72">
        <w:trPr>
          <w:trHeight w:val="864"/>
        </w:trPr>
        <w:tc>
          <w:tcPr>
            <w:tcW w:w="8472" w:type="dxa"/>
            <w:tcBorders>
              <w:top w:val="nil"/>
              <w:left w:val="nil"/>
              <w:bottom w:val="nil"/>
              <w:right w:val="nil"/>
            </w:tcBorders>
          </w:tcPr>
          <w:p w:rsidR="00D77B3E" w:rsidRPr="007158B2" w:rsidRDefault="00D77B3E" w:rsidP="00B525C6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назначении публичных слушаний по проекту постановления </w:t>
            </w:r>
            <w:r w:rsidR="00C53A72">
              <w:rPr>
                <w:szCs w:val="28"/>
              </w:rPr>
              <w:t xml:space="preserve">          </w:t>
            </w:r>
            <w:r w:rsidRPr="007158B2">
              <w:rPr>
                <w:szCs w:val="28"/>
              </w:rPr>
              <w:t xml:space="preserve">мэрии города Новосибирска «О проекте </w:t>
            </w:r>
            <w:r w:rsidR="004A329E" w:rsidRPr="001577E7">
              <w:rPr>
                <w:szCs w:val="28"/>
              </w:rPr>
              <w:t xml:space="preserve">планировки </w:t>
            </w:r>
            <w:r w:rsidR="00B525C6" w:rsidRPr="00B525C6">
              <w:rPr>
                <w:szCs w:val="28"/>
              </w:rPr>
              <w:t xml:space="preserve">территории, </w:t>
            </w:r>
            <w:r w:rsidR="00C93492" w:rsidRPr="00C93492">
              <w:rPr>
                <w:szCs w:val="28"/>
              </w:rPr>
              <w:t>прилегающей к ул.</w:t>
            </w:r>
            <w:r w:rsidR="00C93492">
              <w:rPr>
                <w:rFonts w:ascii="MS Mincho" w:eastAsia="MS Mincho" w:hAnsi="MS Mincho" w:cs="MS Mincho"/>
                <w:szCs w:val="28"/>
              </w:rPr>
              <w:t xml:space="preserve"> </w:t>
            </w:r>
            <w:r w:rsidR="00C93492" w:rsidRPr="00C93492">
              <w:rPr>
                <w:szCs w:val="28"/>
              </w:rPr>
              <w:t>Владимировской в Железнодорожном районе и ул.</w:t>
            </w:r>
            <w:r w:rsidR="00C93492" w:rsidRPr="00C93492">
              <w:rPr>
                <w:rFonts w:eastAsia="MS Mincho"/>
                <w:szCs w:val="28"/>
              </w:rPr>
              <w:t xml:space="preserve"> </w:t>
            </w:r>
            <w:r w:rsidR="00C93492" w:rsidRPr="00C93492">
              <w:rPr>
                <w:szCs w:val="28"/>
              </w:rPr>
              <w:t>Сухарной в Заельцовском районе</w:t>
            </w:r>
            <w:r w:rsidRPr="007158B2">
              <w:rPr>
                <w:szCs w:val="28"/>
              </w:rPr>
              <w:t>»</w:t>
            </w:r>
          </w:p>
        </w:tc>
      </w:tr>
    </w:tbl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D77B3E">
      <w:pPr>
        <w:rPr>
          <w:szCs w:val="28"/>
        </w:rPr>
      </w:pPr>
    </w:p>
    <w:p w:rsidR="00D77B3E" w:rsidRPr="007158B2" w:rsidRDefault="00D77B3E" w:rsidP="00B525C6">
      <w:pPr>
        <w:ind w:firstLine="697"/>
        <w:rPr>
          <w:szCs w:val="28"/>
        </w:rPr>
      </w:pPr>
      <w:r w:rsidRPr="007158B2">
        <w:rPr>
          <w:szCs w:val="28"/>
        </w:rPr>
        <w:t>В целях выявления и учета мнения и интересов жителей города Новосиби</w:t>
      </w:r>
      <w:r w:rsidRPr="007158B2">
        <w:rPr>
          <w:szCs w:val="28"/>
        </w:rPr>
        <w:t>р</w:t>
      </w:r>
      <w:r w:rsidRPr="007158B2">
        <w:rPr>
          <w:szCs w:val="28"/>
        </w:rPr>
        <w:t>ска по проекту постановления мэрии города Новосибирска «</w:t>
      </w:r>
      <w:r w:rsidR="00C93492" w:rsidRPr="00C93492">
        <w:rPr>
          <w:szCs w:val="28"/>
        </w:rPr>
        <w:t>О проекте планиро</w:t>
      </w:r>
      <w:r w:rsidR="00C93492" w:rsidRPr="00C93492">
        <w:rPr>
          <w:szCs w:val="28"/>
        </w:rPr>
        <w:t>в</w:t>
      </w:r>
      <w:r w:rsidR="00C93492" w:rsidRPr="00C93492">
        <w:rPr>
          <w:szCs w:val="28"/>
        </w:rPr>
        <w:t>ки территории, прилегающей к ул. Владимировской в Железнодорожном районе и ул. Сухарной в Заельцовском районе</w:t>
      </w:r>
      <w:r w:rsidRPr="007158B2">
        <w:rPr>
          <w:szCs w:val="28"/>
        </w:rPr>
        <w:t>», в соответствии с Градостроительным к</w:t>
      </w:r>
      <w:r w:rsidRPr="007158B2">
        <w:rPr>
          <w:szCs w:val="28"/>
        </w:rPr>
        <w:t>о</w:t>
      </w:r>
      <w:r w:rsidRPr="007158B2">
        <w:rPr>
          <w:szCs w:val="28"/>
        </w:rPr>
        <w:t>дексом Российской Федерации, Федеральным законом от 06.10.2003 № 131-ФЗ «Об общих принципах организации местного самоуправления в Российской Ф</w:t>
      </w:r>
      <w:r w:rsidRPr="007158B2">
        <w:rPr>
          <w:szCs w:val="28"/>
        </w:rPr>
        <w:t>е</w:t>
      </w:r>
      <w:r w:rsidRPr="007158B2">
        <w:rPr>
          <w:szCs w:val="28"/>
        </w:rPr>
        <w:t xml:space="preserve">дерации», решением городского Совета Новосибирска от 25.04.2007 № 562 «О Положении о публичных слушаниях в городе Новосибирске», постановлением мэрии города </w:t>
      </w:r>
      <w:r w:rsidRPr="00C50602">
        <w:rPr>
          <w:szCs w:val="28"/>
        </w:rPr>
        <w:t xml:space="preserve">Новосибирска </w:t>
      </w:r>
      <w:r w:rsidR="00B525C6" w:rsidRPr="00B525C6">
        <w:rPr>
          <w:szCs w:val="28"/>
        </w:rPr>
        <w:t>от 2</w:t>
      </w:r>
      <w:r w:rsidR="00C93492">
        <w:rPr>
          <w:szCs w:val="28"/>
        </w:rPr>
        <w:t>0</w:t>
      </w:r>
      <w:r w:rsidR="00B525C6" w:rsidRPr="00B525C6">
        <w:rPr>
          <w:szCs w:val="28"/>
        </w:rPr>
        <w:t>.12.2016 №</w:t>
      </w:r>
      <w:r w:rsidR="0080183B">
        <w:rPr>
          <w:szCs w:val="28"/>
        </w:rPr>
        <w:t> </w:t>
      </w:r>
      <w:r w:rsidR="00C93492">
        <w:rPr>
          <w:szCs w:val="28"/>
        </w:rPr>
        <w:t>5815</w:t>
      </w:r>
      <w:r w:rsidR="00B525C6" w:rsidRPr="00B525C6">
        <w:rPr>
          <w:szCs w:val="28"/>
        </w:rPr>
        <w:t xml:space="preserve"> </w:t>
      </w:r>
      <w:r w:rsidR="00B525C6">
        <w:rPr>
          <w:szCs w:val="28"/>
        </w:rPr>
        <w:t>«</w:t>
      </w:r>
      <w:r w:rsidR="00C93492" w:rsidRPr="00C93492">
        <w:rPr>
          <w:szCs w:val="28"/>
        </w:rPr>
        <w:t>О подготовке проекта план</w:t>
      </w:r>
      <w:r w:rsidR="00C93492" w:rsidRPr="00C93492">
        <w:rPr>
          <w:szCs w:val="28"/>
        </w:rPr>
        <w:t>и</w:t>
      </w:r>
      <w:r w:rsidR="00C93492" w:rsidRPr="00C93492">
        <w:rPr>
          <w:szCs w:val="28"/>
        </w:rPr>
        <w:t>ровки и проектов межевания территории, прилегающей к ул.</w:t>
      </w:r>
      <w:r w:rsidR="00C93492">
        <w:rPr>
          <w:rFonts w:ascii="MS Mincho" w:eastAsia="MS Mincho" w:hAnsi="MS Mincho" w:cs="MS Mincho"/>
          <w:szCs w:val="28"/>
        </w:rPr>
        <w:t xml:space="preserve"> </w:t>
      </w:r>
      <w:r w:rsidR="00C93492" w:rsidRPr="00C93492">
        <w:rPr>
          <w:szCs w:val="28"/>
        </w:rPr>
        <w:t>Владимировск</w:t>
      </w:r>
      <w:r w:rsidR="00C93492" w:rsidRPr="00C93492">
        <w:rPr>
          <w:rFonts w:hint="eastAsia"/>
          <w:szCs w:val="28"/>
        </w:rPr>
        <w:t>ой</w:t>
      </w:r>
      <w:r w:rsidR="00C93492" w:rsidRPr="00C93492">
        <w:rPr>
          <w:szCs w:val="28"/>
        </w:rPr>
        <w:t xml:space="preserve"> в Железнодорожном районе и ул.</w:t>
      </w:r>
      <w:r w:rsidR="00C93492">
        <w:rPr>
          <w:szCs w:val="28"/>
        </w:rPr>
        <w:t xml:space="preserve"> </w:t>
      </w:r>
      <w:r w:rsidR="00C93492" w:rsidRPr="00C93492">
        <w:rPr>
          <w:szCs w:val="28"/>
        </w:rPr>
        <w:t>Сухарной в Заельцовском районе</w:t>
      </w:r>
      <w:r w:rsidRPr="007158B2">
        <w:rPr>
          <w:szCs w:val="28"/>
        </w:rPr>
        <w:t>»</w:t>
      </w:r>
      <w:r>
        <w:rPr>
          <w:szCs w:val="28"/>
        </w:rPr>
        <w:t>,</w:t>
      </w:r>
      <w:r w:rsidRPr="007158B2">
        <w:rPr>
          <w:szCs w:val="28"/>
        </w:rPr>
        <w:t xml:space="preserve"> руководств</w:t>
      </w:r>
      <w:r w:rsidRPr="007158B2">
        <w:rPr>
          <w:szCs w:val="28"/>
        </w:rPr>
        <w:t>у</w:t>
      </w:r>
      <w:r w:rsidRPr="007158B2">
        <w:rPr>
          <w:szCs w:val="28"/>
        </w:rPr>
        <w:t>ясь Уставом города Новосибирска,</w:t>
      </w:r>
      <w:r w:rsidR="00B525C6" w:rsidRPr="007158B2">
        <w:rPr>
          <w:szCs w:val="28"/>
        </w:rPr>
        <w:t xml:space="preserve"> </w:t>
      </w:r>
      <w:r w:rsidRPr="007158B2">
        <w:rPr>
          <w:szCs w:val="28"/>
        </w:rPr>
        <w:t>ПОСТАНОВЛЯЮ: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1. Назначить публичные слушания по проекту постановления мэрии города Новосибирска «</w:t>
      </w:r>
      <w:r w:rsidR="00C93492" w:rsidRPr="00C93492">
        <w:rPr>
          <w:szCs w:val="28"/>
        </w:rPr>
        <w:t>О проекте планировки территории, прилегающей к ул. Владим</w:t>
      </w:r>
      <w:r w:rsidR="00C93492" w:rsidRPr="00C93492">
        <w:rPr>
          <w:szCs w:val="28"/>
        </w:rPr>
        <w:t>и</w:t>
      </w:r>
      <w:r w:rsidR="00C93492" w:rsidRPr="00C93492">
        <w:rPr>
          <w:szCs w:val="28"/>
        </w:rPr>
        <w:t>ровской в Железнодорожном районе и ул. Сухарной в Заельцовском районе</w:t>
      </w:r>
      <w:r w:rsidRPr="007158B2">
        <w:rPr>
          <w:szCs w:val="28"/>
        </w:rPr>
        <w:t>» (приложение).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2. </w:t>
      </w:r>
      <w:r w:rsidRPr="00727A28">
        <w:rPr>
          <w:szCs w:val="28"/>
        </w:rPr>
        <w:t xml:space="preserve">Провести </w:t>
      </w:r>
      <w:r w:rsidR="00727A28" w:rsidRPr="00727A28">
        <w:rPr>
          <w:szCs w:val="28"/>
        </w:rPr>
        <w:t>1</w:t>
      </w:r>
      <w:r w:rsidR="00574DB8">
        <w:rPr>
          <w:szCs w:val="28"/>
        </w:rPr>
        <w:t>6</w:t>
      </w:r>
      <w:r w:rsidR="003D78B2" w:rsidRPr="00727A28">
        <w:rPr>
          <w:szCs w:val="28"/>
        </w:rPr>
        <w:t>.</w:t>
      </w:r>
      <w:r w:rsidR="00727A28" w:rsidRPr="00727A28">
        <w:rPr>
          <w:szCs w:val="28"/>
        </w:rPr>
        <w:t>0</w:t>
      </w:r>
      <w:r w:rsidR="00C93492">
        <w:rPr>
          <w:szCs w:val="28"/>
        </w:rPr>
        <w:t>2</w:t>
      </w:r>
      <w:r w:rsidR="005516B5" w:rsidRPr="00727A28">
        <w:rPr>
          <w:szCs w:val="28"/>
        </w:rPr>
        <w:t>.</w:t>
      </w:r>
      <w:r w:rsidRPr="00727A28">
        <w:rPr>
          <w:szCs w:val="28"/>
        </w:rPr>
        <w:t>201</w:t>
      </w:r>
      <w:r w:rsidR="00727A28" w:rsidRPr="00727A28">
        <w:rPr>
          <w:szCs w:val="28"/>
        </w:rPr>
        <w:t>8</w:t>
      </w:r>
      <w:r w:rsidRPr="00727A28">
        <w:rPr>
          <w:szCs w:val="28"/>
        </w:rPr>
        <w:t xml:space="preserve"> в 1</w:t>
      </w:r>
      <w:r w:rsidR="00574DB8">
        <w:rPr>
          <w:szCs w:val="28"/>
        </w:rPr>
        <w:t>0</w:t>
      </w:r>
      <w:r w:rsidRPr="00727A28">
        <w:rPr>
          <w:szCs w:val="28"/>
        </w:rPr>
        <w:t>.</w:t>
      </w:r>
      <w:r w:rsidR="00C93492">
        <w:rPr>
          <w:szCs w:val="28"/>
        </w:rPr>
        <w:t>0</w:t>
      </w:r>
      <w:r w:rsidR="008D4A80" w:rsidRPr="00727A28">
        <w:rPr>
          <w:szCs w:val="28"/>
        </w:rPr>
        <w:t xml:space="preserve">0 </w:t>
      </w:r>
      <w:r w:rsidRPr="00727A28">
        <w:rPr>
          <w:szCs w:val="28"/>
        </w:rPr>
        <w:t>час</w:t>
      </w:r>
      <w:r w:rsidRPr="008D4A80">
        <w:rPr>
          <w:szCs w:val="28"/>
        </w:rPr>
        <w:t>. публичные</w:t>
      </w:r>
      <w:r w:rsidRPr="007158B2">
        <w:rPr>
          <w:szCs w:val="28"/>
        </w:rPr>
        <w:t xml:space="preserve"> слушания в здании</w:t>
      </w:r>
      <w:r w:rsidR="00574DB8">
        <w:rPr>
          <w:szCs w:val="28"/>
        </w:rPr>
        <w:t xml:space="preserve"> по адресу:</w:t>
      </w:r>
      <w:r w:rsidR="00C93492" w:rsidRPr="00C93492">
        <w:rPr>
          <w:szCs w:val="28"/>
        </w:rPr>
        <w:t xml:space="preserve"> </w:t>
      </w:r>
      <w:r w:rsidR="005516B5" w:rsidRPr="0099376E">
        <w:rPr>
          <w:szCs w:val="28"/>
        </w:rPr>
        <w:t>Российская Федерация, Новосибирская область, город Новосибирск,</w:t>
      </w:r>
      <w:r w:rsidR="00574DB8">
        <w:rPr>
          <w:szCs w:val="28"/>
        </w:rPr>
        <w:t xml:space="preserve"> Красный проспект, 50, кабинет 230</w:t>
      </w:r>
      <w:r w:rsidR="005516B5" w:rsidRPr="00293D5C">
        <w:t>.</w:t>
      </w:r>
    </w:p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3. Создать организационный комитет по подготовке и проведению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(далее – организационный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786"/>
        <w:gridCol w:w="425"/>
        <w:gridCol w:w="4962"/>
      </w:tblGrid>
      <w:tr w:rsidR="00D02F68" w:rsidRPr="003E052F" w:rsidTr="005F7ADB">
        <w:trPr>
          <w:trHeight w:val="1258"/>
        </w:trPr>
        <w:tc>
          <w:tcPr>
            <w:tcW w:w="4786" w:type="dxa"/>
          </w:tcPr>
          <w:p w:rsidR="00D02F68" w:rsidRPr="00B22310" w:rsidRDefault="00D02F6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Бакулова Екатерина Ивановна</w:t>
            </w:r>
          </w:p>
        </w:tc>
        <w:tc>
          <w:tcPr>
            <w:tcW w:w="425" w:type="dxa"/>
          </w:tcPr>
          <w:p w:rsidR="00D02F68" w:rsidRPr="00B22310" w:rsidRDefault="00D02F6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02F68" w:rsidRPr="00B22310" w:rsidRDefault="00D02F6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отдела градостроительной подготовки территорий Главного управления архитектуры и градостро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тельства мэрии города Новосибирска;</w:t>
            </w:r>
          </w:p>
        </w:tc>
      </w:tr>
      <w:tr w:rsidR="00D02F68" w:rsidRPr="003E052F" w:rsidTr="005F7ADB">
        <w:trPr>
          <w:cantSplit/>
        </w:trPr>
        <w:tc>
          <w:tcPr>
            <w:tcW w:w="4786" w:type="dxa"/>
          </w:tcPr>
          <w:p w:rsidR="00D02F68" w:rsidRPr="00B22310" w:rsidRDefault="00D02F6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D02F68" w:rsidRPr="00B22310" w:rsidRDefault="00D02F6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02F68" w:rsidRPr="00B22310" w:rsidRDefault="00D02F6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отдела планировки террит</w:t>
            </w:r>
            <w:r w:rsidRPr="00B22310">
              <w:rPr>
                <w:szCs w:val="28"/>
              </w:rPr>
              <w:t>о</w:t>
            </w:r>
            <w:r w:rsidRPr="00B22310">
              <w:rPr>
                <w:szCs w:val="28"/>
              </w:rPr>
              <w:t>рии города Главного управления арх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16E88" w:rsidRPr="003E052F" w:rsidTr="005F7ADB">
        <w:trPr>
          <w:cantSplit/>
        </w:trPr>
        <w:tc>
          <w:tcPr>
            <w:tcW w:w="4786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Демченко Татьяна Юрьевна</w:t>
            </w:r>
          </w:p>
        </w:tc>
        <w:tc>
          <w:tcPr>
            <w:tcW w:w="425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D16E8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консультант о</w:t>
            </w:r>
            <w:r w:rsidRPr="00D16E88">
              <w:rPr>
                <w:szCs w:val="28"/>
              </w:rPr>
              <w:t>тдел</w:t>
            </w:r>
            <w:r>
              <w:rPr>
                <w:szCs w:val="28"/>
              </w:rPr>
              <w:t>а</w:t>
            </w:r>
            <w:r w:rsidRPr="00D16E88">
              <w:rPr>
                <w:szCs w:val="28"/>
              </w:rPr>
              <w:t xml:space="preserve"> градостроительной подготовки территорий</w:t>
            </w:r>
            <w:r>
              <w:rPr>
                <w:szCs w:val="28"/>
              </w:rPr>
              <w:t xml:space="preserve"> </w:t>
            </w:r>
            <w:r w:rsidRPr="00B22310">
              <w:rPr>
                <w:szCs w:val="28"/>
              </w:rPr>
              <w:t>Главного управления архитектуры и градостро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тельства мэрии города Новосибирска;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55089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Игнатьева Антонида Ивановна</w:t>
            </w:r>
          </w:p>
        </w:tc>
        <w:tc>
          <w:tcPr>
            <w:tcW w:w="425" w:type="dxa"/>
          </w:tcPr>
          <w:p w:rsidR="00D16E88" w:rsidRPr="00B22310" w:rsidRDefault="00D16E88" w:rsidP="0055089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55089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тельства мэрии города Новосибирска;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24138F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Канунников Сергей Иванович</w:t>
            </w:r>
          </w:p>
        </w:tc>
        <w:tc>
          <w:tcPr>
            <w:tcW w:w="425" w:type="dxa"/>
          </w:tcPr>
          <w:p w:rsidR="00D16E88" w:rsidRPr="00B22310" w:rsidRDefault="00D16E88" w:rsidP="0024138F">
            <w:pPr>
              <w:ind w:firstLine="0"/>
              <w:jc w:val="center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24138F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глава </w:t>
            </w:r>
            <w:r w:rsidRPr="007158B2">
              <w:rPr>
                <w:szCs w:val="28"/>
              </w:rPr>
              <w:t xml:space="preserve">администрации </w:t>
            </w:r>
            <w:r w:rsidRPr="00C93492">
              <w:rPr>
                <w:szCs w:val="28"/>
              </w:rPr>
              <w:t>Центрального округа по Железнодорожному, Заел</w:t>
            </w:r>
            <w:r w:rsidRPr="00C93492">
              <w:rPr>
                <w:szCs w:val="28"/>
              </w:rPr>
              <w:t>ь</w:t>
            </w:r>
            <w:r w:rsidRPr="00C93492">
              <w:rPr>
                <w:szCs w:val="28"/>
              </w:rPr>
              <w:t>цовскому и Центральному районам г</w:t>
            </w:r>
            <w:r w:rsidRPr="00C93492">
              <w:rPr>
                <w:szCs w:val="28"/>
              </w:rPr>
              <w:t>о</w:t>
            </w:r>
            <w:r w:rsidRPr="00C93492">
              <w:rPr>
                <w:szCs w:val="28"/>
              </w:rPr>
              <w:t>рода Новосибирска</w:t>
            </w:r>
            <w:r w:rsidRPr="00B22310">
              <w:rPr>
                <w:szCs w:val="28"/>
              </w:rPr>
              <w:t>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главный специалист отдела планиро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ки территории города Главного упра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ления архитектуры и градостроител</w:t>
            </w:r>
            <w:r w:rsidRPr="00B22310">
              <w:rPr>
                <w:szCs w:val="28"/>
              </w:rPr>
              <w:t>ь</w:t>
            </w:r>
            <w:r w:rsidRPr="00B22310">
              <w:rPr>
                <w:szCs w:val="28"/>
              </w:rPr>
              <w:t>ства мэрии города Новосибирска;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Новокшонов Сергей Михайлович</w:t>
            </w:r>
          </w:p>
        </w:tc>
        <w:tc>
          <w:tcPr>
            <w:tcW w:w="425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управления – начальник отдела территориального планирования управления архитектуры и строительства министерства стро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тельства Новосибирской области (по согласованию);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A610A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D16E88" w:rsidRPr="00B22310" w:rsidRDefault="00D16E88" w:rsidP="00A610A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A610A6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тельства мэрии города Новосибирска;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 xml:space="preserve">Прудникова Ксения Андреевна </w:t>
            </w:r>
          </w:p>
        </w:tc>
        <w:tc>
          <w:tcPr>
            <w:tcW w:w="425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−</w:t>
            </w:r>
          </w:p>
        </w:tc>
        <w:tc>
          <w:tcPr>
            <w:tcW w:w="4962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главный специалист отдела планиро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ки территории города Главного упра</w:t>
            </w:r>
            <w:r w:rsidRPr="00B22310">
              <w:rPr>
                <w:szCs w:val="28"/>
              </w:rPr>
              <w:t>в</w:t>
            </w:r>
            <w:r w:rsidRPr="00B22310">
              <w:rPr>
                <w:szCs w:val="28"/>
              </w:rPr>
              <w:t>ления архитектуры и градостроител</w:t>
            </w:r>
            <w:r w:rsidRPr="00B22310">
              <w:rPr>
                <w:szCs w:val="28"/>
              </w:rPr>
              <w:t>ь</w:t>
            </w:r>
            <w:r w:rsidRPr="00B22310">
              <w:rPr>
                <w:szCs w:val="28"/>
              </w:rPr>
              <w:t>ства мэрии города Новосибирска;</w:t>
            </w:r>
          </w:p>
        </w:tc>
      </w:tr>
      <w:tr w:rsidR="00D16E88" w:rsidRPr="003E052F" w:rsidTr="005F7ADB">
        <w:tc>
          <w:tcPr>
            <w:tcW w:w="4786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начальник Главного управления арх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D16E88" w:rsidRPr="007158B2" w:rsidTr="005F7ADB">
        <w:tc>
          <w:tcPr>
            <w:tcW w:w="4786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–</w:t>
            </w:r>
          </w:p>
        </w:tc>
        <w:tc>
          <w:tcPr>
            <w:tcW w:w="4962" w:type="dxa"/>
          </w:tcPr>
          <w:p w:rsidR="00D16E88" w:rsidRPr="00B22310" w:rsidRDefault="00D16E88" w:rsidP="005F7ADB">
            <w:pPr>
              <w:ind w:firstLine="0"/>
              <w:rPr>
                <w:szCs w:val="28"/>
              </w:rPr>
            </w:pPr>
            <w:r w:rsidRPr="00B22310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B22310">
              <w:rPr>
                <w:szCs w:val="28"/>
              </w:rPr>
              <w:t>и</w:t>
            </w:r>
            <w:r w:rsidRPr="00B22310">
              <w:rPr>
                <w:szCs w:val="28"/>
              </w:rPr>
              <w:t>тектор города.</w:t>
            </w:r>
          </w:p>
        </w:tc>
      </w:tr>
    </w:tbl>
    <w:p w:rsidR="00D77B3E" w:rsidRPr="007158B2" w:rsidRDefault="00D77B3E" w:rsidP="00D77B3E">
      <w:pPr>
        <w:ind w:firstLine="700"/>
        <w:rPr>
          <w:szCs w:val="28"/>
        </w:rPr>
      </w:pPr>
      <w:r w:rsidRPr="007158B2">
        <w:rPr>
          <w:szCs w:val="28"/>
        </w:rPr>
        <w:t>4. Определить местонахождение организационного комитета по адресу:</w:t>
      </w:r>
      <w:r>
        <w:rPr>
          <w:szCs w:val="28"/>
        </w:rPr>
        <w:t xml:space="preserve"> </w:t>
      </w:r>
      <w:r w:rsidRPr="007158B2">
        <w:rPr>
          <w:szCs w:val="28"/>
        </w:rPr>
        <w:t>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вынесенному на публичные слушания проекту постановления мэрии города Новосибирска «</w:t>
      </w:r>
      <w:r w:rsidR="00C93492" w:rsidRPr="007158B2">
        <w:rPr>
          <w:szCs w:val="28"/>
        </w:rPr>
        <w:t xml:space="preserve">О проекте </w:t>
      </w:r>
      <w:r w:rsidR="00C93492" w:rsidRPr="001577E7">
        <w:rPr>
          <w:szCs w:val="28"/>
        </w:rPr>
        <w:t xml:space="preserve">планировки </w:t>
      </w:r>
      <w:r w:rsidR="00C93492" w:rsidRPr="00B525C6">
        <w:rPr>
          <w:szCs w:val="28"/>
        </w:rPr>
        <w:t xml:space="preserve">территории, </w:t>
      </w:r>
      <w:r w:rsidR="00C93492" w:rsidRPr="00C93492">
        <w:rPr>
          <w:szCs w:val="28"/>
        </w:rPr>
        <w:t>прилегающей к ул.</w:t>
      </w:r>
      <w:r w:rsidR="00C93492">
        <w:rPr>
          <w:rFonts w:ascii="MS Mincho" w:eastAsia="MS Mincho" w:hAnsi="MS Mincho" w:cs="MS Mincho"/>
          <w:szCs w:val="28"/>
        </w:rPr>
        <w:t xml:space="preserve"> </w:t>
      </w:r>
      <w:r w:rsidR="00C93492" w:rsidRPr="00C93492">
        <w:rPr>
          <w:szCs w:val="28"/>
        </w:rPr>
        <w:t>Владимировской в Железнодорожном районе и ул.</w:t>
      </w:r>
      <w:r w:rsidR="00C93492" w:rsidRPr="00C93492">
        <w:rPr>
          <w:rFonts w:eastAsia="MS Mincho"/>
          <w:szCs w:val="28"/>
        </w:rPr>
        <w:t xml:space="preserve"> </w:t>
      </w:r>
      <w:r w:rsidR="00C93492" w:rsidRPr="00C93492">
        <w:rPr>
          <w:szCs w:val="28"/>
        </w:rPr>
        <w:t>Сухарной в Заельцовском районе</w:t>
      </w:r>
      <w:r w:rsidRPr="007158B2">
        <w:rPr>
          <w:szCs w:val="28"/>
        </w:rPr>
        <w:t>». Предложения по проекту могут быть представлены в организационный комитет по истечении указанного срока, но не позднее трех дней со дня провед</w:t>
      </w:r>
      <w:r w:rsidRPr="007158B2">
        <w:rPr>
          <w:szCs w:val="28"/>
        </w:rPr>
        <w:t>е</w:t>
      </w:r>
      <w:r w:rsidRPr="007158B2">
        <w:rPr>
          <w:szCs w:val="28"/>
        </w:rPr>
        <w:lastRenderedPageBreak/>
        <w:t>ния публичных слушаний, указанные предложения не подлежат анализу экспе</w:t>
      </w:r>
      <w:r w:rsidRPr="007158B2">
        <w:rPr>
          <w:szCs w:val="28"/>
        </w:rPr>
        <w:t>р</w:t>
      </w:r>
      <w:r w:rsidRPr="007158B2">
        <w:rPr>
          <w:szCs w:val="28"/>
        </w:rPr>
        <w:t>тами, но могут быть учтены при доработке проекта.</w:t>
      </w:r>
    </w:p>
    <w:p w:rsidR="00D77B3E" w:rsidRPr="007158B2" w:rsidRDefault="00D77B3E" w:rsidP="00D77B3E">
      <w:pPr>
        <w:autoSpaceDE w:val="0"/>
        <w:autoSpaceDN w:val="0"/>
        <w:adjustRightInd w:val="0"/>
        <w:rPr>
          <w:szCs w:val="28"/>
        </w:rPr>
      </w:pPr>
      <w:r w:rsidRPr="007158B2">
        <w:rPr>
          <w:szCs w:val="28"/>
        </w:rPr>
        <w:t>6. Организационному комитету организовать мероприятия, предусмотре</w:t>
      </w:r>
      <w:r w:rsidRPr="007158B2">
        <w:rPr>
          <w:szCs w:val="28"/>
        </w:rPr>
        <w:t>н</w:t>
      </w:r>
      <w:r w:rsidRPr="007158B2">
        <w:rPr>
          <w:szCs w:val="28"/>
        </w:rPr>
        <w:t>ные частью 5 статьи 28 Градостроительного кодекса Российской Федерации, для доведения до жителей города информации</w:t>
      </w:r>
      <w:r w:rsidR="00C93492" w:rsidRPr="00C93492">
        <w:rPr>
          <w:szCs w:val="28"/>
        </w:rPr>
        <w:t xml:space="preserve"> </w:t>
      </w:r>
      <w:r w:rsidR="00C93492">
        <w:rPr>
          <w:szCs w:val="28"/>
        </w:rPr>
        <w:t>о</w:t>
      </w:r>
      <w:r w:rsidR="00C93492" w:rsidRPr="007158B2">
        <w:rPr>
          <w:szCs w:val="28"/>
        </w:rPr>
        <w:t xml:space="preserve"> проекте </w:t>
      </w:r>
      <w:r w:rsidR="00C93492" w:rsidRPr="001577E7">
        <w:rPr>
          <w:szCs w:val="28"/>
        </w:rPr>
        <w:t xml:space="preserve">планировки </w:t>
      </w:r>
      <w:r w:rsidR="00C93492" w:rsidRPr="00B525C6">
        <w:rPr>
          <w:szCs w:val="28"/>
        </w:rPr>
        <w:t xml:space="preserve">территории, </w:t>
      </w:r>
      <w:r w:rsidR="00C93492" w:rsidRPr="00C93492">
        <w:rPr>
          <w:szCs w:val="28"/>
        </w:rPr>
        <w:t>прилегающей к ул.</w:t>
      </w:r>
      <w:r w:rsidR="00C93492" w:rsidRPr="00C93492">
        <w:rPr>
          <w:rFonts w:eastAsia="MS Mincho"/>
          <w:szCs w:val="28"/>
        </w:rPr>
        <w:t xml:space="preserve"> </w:t>
      </w:r>
      <w:r w:rsidR="00C93492" w:rsidRPr="00C93492">
        <w:rPr>
          <w:szCs w:val="28"/>
        </w:rPr>
        <w:t>Владимировской в Железнодорожном районе и ул.</w:t>
      </w:r>
      <w:r w:rsidR="00C93492" w:rsidRPr="00C93492">
        <w:rPr>
          <w:rFonts w:eastAsia="MS Mincho"/>
          <w:szCs w:val="28"/>
        </w:rPr>
        <w:t xml:space="preserve"> </w:t>
      </w:r>
      <w:r w:rsidR="00C93492" w:rsidRPr="00C93492">
        <w:rPr>
          <w:szCs w:val="28"/>
        </w:rPr>
        <w:t>Сухарной в Заельцовском районе</w:t>
      </w:r>
      <w:r w:rsidRPr="007158B2">
        <w:rPr>
          <w:szCs w:val="28"/>
        </w:rPr>
        <w:t>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 xml:space="preserve">7. Возложить на </w:t>
      </w:r>
      <w:r w:rsidR="00D02F68" w:rsidRPr="006756A8">
        <w:rPr>
          <w:szCs w:val="28"/>
        </w:rPr>
        <w:t xml:space="preserve">Тимонова Виктора Александровича, </w:t>
      </w:r>
      <w:r w:rsidR="00D02F68" w:rsidRPr="00B22310">
        <w:rPr>
          <w:szCs w:val="28"/>
        </w:rPr>
        <w:t>заместител</w:t>
      </w:r>
      <w:r w:rsidR="00D02F68">
        <w:rPr>
          <w:szCs w:val="28"/>
        </w:rPr>
        <w:t>я</w:t>
      </w:r>
      <w:r w:rsidR="00D02F68" w:rsidRPr="00B22310">
        <w:rPr>
          <w:szCs w:val="28"/>
        </w:rPr>
        <w:t xml:space="preserve"> начальн</w:t>
      </w:r>
      <w:r w:rsidR="00D02F68" w:rsidRPr="00B22310">
        <w:rPr>
          <w:szCs w:val="28"/>
        </w:rPr>
        <w:t>и</w:t>
      </w:r>
      <w:r w:rsidR="00D02F68" w:rsidRPr="00B22310">
        <w:rPr>
          <w:szCs w:val="28"/>
        </w:rPr>
        <w:t>ка департамента строительства и архитектуры мэрии города Новосибирска – главн</w:t>
      </w:r>
      <w:r w:rsidR="00D02F68">
        <w:rPr>
          <w:szCs w:val="28"/>
        </w:rPr>
        <w:t>ого</w:t>
      </w:r>
      <w:r w:rsidR="00D02F68" w:rsidRPr="00B22310">
        <w:rPr>
          <w:szCs w:val="28"/>
        </w:rPr>
        <w:t xml:space="preserve"> архи</w:t>
      </w:r>
      <w:r w:rsidR="00D02F68">
        <w:rPr>
          <w:szCs w:val="28"/>
        </w:rPr>
        <w:t>тектора города</w:t>
      </w:r>
      <w:r w:rsidR="00D02F68" w:rsidRPr="007158B2">
        <w:rPr>
          <w:szCs w:val="28"/>
        </w:rPr>
        <w:t>, ответственность за организацию и проведение пе</w:t>
      </w:r>
      <w:r w:rsidR="00D02F68" w:rsidRPr="007158B2">
        <w:rPr>
          <w:szCs w:val="28"/>
        </w:rPr>
        <w:t>р</w:t>
      </w:r>
      <w:r w:rsidR="00D02F68" w:rsidRPr="007158B2">
        <w:rPr>
          <w:szCs w:val="28"/>
        </w:rPr>
        <w:t>вого заседания организационного комитета</w:t>
      </w:r>
      <w:r w:rsidRPr="007158B2">
        <w:rPr>
          <w:szCs w:val="28"/>
        </w:rPr>
        <w:t>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8. Департаменту строительства и архитектуры мэрии города Новосибирска разместить постановление и информационное сообщение о проведении публи</w:t>
      </w:r>
      <w:r w:rsidRPr="007158B2">
        <w:rPr>
          <w:szCs w:val="28"/>
        </w:rPr>
        <w:t>ч</w:t>
      </w:r>
      <w:r w:rsidRPr="007158B2">
        <w:rPr>
          <w:szCs w:val="28"/>
        </w:rPr>
        <w:t>ных слушаний на официальном сайте города Новосибирска в информационно-телекоммуникационной сети «Интернет».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информационного сообщения о пр</w:t>
      </w:r>
      <w:r w:rsidRPr="007158B2">
        <w:rPr>
          <w:szCs w:val="28"/>
        </w:rPr>
        <w:t>о</w:t>
      </w:r>
      <w:r w:rsidRPr="007158B2">
        <w:rPr>
          <w:szCs w:val="28"/>
        </w:rPr>
        <w:t>ведении публичных слушаний.</w:t>
      </w:r>
    </w:p>
    <w:p w:rsidR="00D77B3E" w:rsidRPr="007158B2" w:rsidRDefault="00D77B3E" w:rsidP="00D77B3E">
      <w:pPr>
        <w:rPr>
          <w:szCs w:val="28"/>
        </w:rPr>
      </w:pPr>
      <w:r w:rsidRPr="007158B2">
        <w:rPr>
          <w:szCs w:val="28"/>
        </w:rPr>
        <w:t>10.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7158B2" w:rsidTr="00304C33">
        <w:tc>
          <w:tcPr>
            <w:tcW w:w="6946" w:type="dxa"/>
          </w:tcPr>
          <w:p w:rsidR="00D77B3E" w:rsidRPr="007158B2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7158B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232960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296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C53A72" w:rsidRDefault="00C53A72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B6744B" w:rsidRDefault="00B6744B" w:rsidP="00D77B3E">
      <w:pPr>
        <w:ind w:firstLine="0"/>
        <w:rPr>
          <w:szCs w:val="28"/>
        </w:rPr>
      </w:pPr>
    </w:p>
    <w:p w:rsidR="00727A28" w:rsidRDefault="00727A28" w:rsidP="00D77B3E">
      <w:pPr>
        <w:ind w:firstLine="0"/>
        <w:rPr>
          <w:szCs w:val="28"/>
        </w:rPr>
      </w:pPr>
    </w:p>
    <w:p w:rsidR="00D77B3E" w:rsidRDefault="00D77B3E" w:rsidP="00D77B3E">
      <w:pPr>
        <w:ind w:firstLine="0"/>
        <w:rPr>
          <w:szCs w:val="28"/>
        </w:rPr>
      </w:pPr>
    </w:p>
    <w:p w:rsidR="00D16E88" w:rsidRDefault="00D16E88" w:rsidP="00D77B3E">
      <w:pPr>
        <w:ind w:firstLine="0"/>
        <w:rPr>
          <w:szCs w:val="28"/>
        </w:rPr>
      </w:pPr>
    </w:p>
    <w:p w:rsidR="00D16E88" w:rsidRPr="00233022" w:rsidRDefault="00D16E88" w:rsidP="00D77B3E">
      <w:pPr>
        <w:ind w:firstLine="0"/>
        <w:rPr>
          <w:szCs w:val="28"/>
        </w:rPr>
      </w:pPr>
    </w:p>
    <w:p w:rsidR="00D77B3E" w:rsidRDefault="005E2C3B" w:rsidP="00D77B3E">
      <w:pPr>
        <w:ind w:firstLine="0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:rsidR="00D77B3E" w:rsidRPr="00BC3112" w:rsidRDefault="00D77B3E" w:rsidP="00D77B3E">
      <w:pPr>
        <w:tabs>
          <w:tab w:val="left" w:pos="2545"/>
        </w:tabs>
        <w:ind w:firstLine="0"/>
        <w:rPr>
          <w:sz w:val="24"/>
          <w:szCs w:val="28"/>
        </w:rPr>
      </w:pPr>
      <w:r>
        <w:rPr>
          <w:sz w:val="24"/>
          <w:szCs w:val="28"/>
        </w:rPr>
        <w:t>2275</w:t>
      </w:r>
      <w:r w:rsidR="005E2C3B">
        <w:rPr>
          <w:sz w:val="24"/>
          <w:szCs w:val="28"/>
        </w:rPr>
        <w:t>166</w:t>
      </w:r>
    </w:p>
    <w:p w:rsidR="00D77B3E" w:rsidRPr="00BC3112" w:rsidRDefault="00D77B3E" w:rsidP="00D77B3E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D77B3E" w:rsidRPr="00354F4B" w:rsidRDefault="00D77B3E" w:rsidP="00D77B3E">
      <w:pPr>
        <w:ind w:firstLine="0"/>
        <w:rPr>
          <w:szCs w:val="28"/>
        </w:rPr>
        <w:sectPr w:rsidR="00D77B3E" w:rsidRPr="00354F4B" w:rsidSect="00235B9F">
          <w:headerReference w:type="even" r:id="rId9"/>
          <w:headerReference w:type="default" r:id="rId10"/>
          <w:endnotePr>
            <w:numFmt w:val="decimal"/>
          </w:endnotePr>
          <w:pgSz w:w="11907" w:h="16840"/>
          <w:pgMar w:top="1134" w:right="567" w:bottom="709" w:left="1418" w:header="567" w:footer="284" w:gutter="0"/>
          <w:pgNumType w:start="1"/>
          <w:cols w:space="720"/>
          <w:titlePg/>
          <w:docGrid w:linePitch="381"/>
        </w:sect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lastRenderedPageBreak/>
        <w:t>Приложение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к постановлению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Pr="000C0910" w:rsidRDefault="00D77B3E" w:rsidP="00D77B3E">
      <w:pPr>
        <w:ind w:left="6379" w:firstLine="0"/>
        <w:rPr>
          <w:szCs w:val="28"/>
          <w:u w:val="single"/>
        </w:rPr>
      </w:pPr>
      <w:r w:rsidRPr="000C0910">
        <w:rPr>
          <w:szCs w:val="28"/>
        </w:rPr>
        <w:t xml:space="preserve">от </w:t>
      </w:r>
      <w:r w:rsidR="00E27873">
        <w:rPr>
          <w:szCs w:val="28"/>
          <w:u w:val="single"/>
        </w:rPr>
        <w:t>30.01.2018</w:t>
      </w:r>
      <w:r>
        <w:rPr>
          <w:szCs w:val="28"/>
        </w:rPr>
        <w:t xml:space="preserve"> </w:t>
      </w:r>
      <w:r w:rsidRPr="000C0910">
        <w:rPr>
          <w:szCs w:val="28"/>
        </w:rPr>
        <w:t xml:space="preserve">№ </w:t>
      </w:r>
      <w:r w:rsidR="00E27873">
        <w:rPr>
          <w:szCs w:val="28"/>
          <w:u w:val="single"/>
        </w:rPr>
        <w:t>301</w:t>
      </w:r>
    </w:p>
    <w:p w:rsidR="00D77B3E" w:rsidRDefault="00D77B3E" w:rsidP="00D77B3E">
      <w:pPr>
        <w:ind w:left="6237" w:firstLine="0"/>
        <w:rPr>
          <w:szCs w:val="28"/>
        </w:rPr>
      </w:pPr>
    </w:p>
    <w:p w:rsidR="007D5071" w:rsidRPr="000C0910" w:rsidRDefault="007D5071" w:rsidP="00D77B3E">
      <w:pPr>
        <w:ind w:left="6237" w:firstLine="0"/>
        <w:rPr>
          <w:szCs w:val="28"/>
        </w:rPr>
      </w:pP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Проект постановления мэрии</w:t>
      </w:r>
    </w:p>
    <w:p w:rsidR="00D77B3E" w:rsidRPr="000C0910" w:rsidRDefault="00D77B3E" w:rsidP="00D77B3E">
      <w:pPr>
        <w:ind w:left="6379" w:firstLine="0"/>
        <w:rPr>
          <w:szCs w:val="28"/>
        </w:rPr>
      </w:pPr>
      <w:r w:rsidRPr="000C0910">
        <w:rPr>
          <w:szCs w:val="28"/>
        </w:rPr>
        <w:t>города Новосибирска</w:t>
      </w:r>
    </w:p>
    <w:p w:rsidR="00D77B3E" w:rsidRDefault="00D77B3E" w:rsidP="00D77B3E">
      <w:pPr>
        <w:tabs>
          <w:tab w:val="left" w:pos="6663"/>
        </w:tabs>
        <w:ind w:firstLine="0"/>
        <w:rPr>
          <w:szCs w:val="28"/>
        </w:rPr>
      </w:pPr>
    </w:p>
    <w:p w:rsidR="007D5071" w:rsidRDefault="007D5071" w:rsidP="00D77B3E">
      <w:pPr>
        <w:tabs>
          <w:tab w:val="left" w:pos="6663"/>
        </w:tabs>
        <w:ind w:firstLine="0"/>
        <w:rPr>
          <w:szCs w:val="28"/>
        </w:rPr>
      </w:pPr>
    </w:p>
    <w:p w:rsidR="00C53A72" w:rsidRPr="000C0910" w:rsidRDefault="00C53A72" w:rsidP="00D77B3E">
      <w:pPr>
        <w:tabs>
          <w:tab w:val="left" w:pos="6663"/>
        </w:tabs>
        <w:ind w:firstLine="0"/>
        <w:rPr>
          <w:szCs w:val="28"/>
        </w:rPr>
      </w:pPr>
    </w:p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379"/>
      </w:tblGrid>
      <w:tr w:rsidR="00D77B3E" w:rsidRPr="00CE533B" w:rsidTr="00C53A72">
        <w:trPr>
          <w:trHeight w:val="583"/>
        </w:trPr>
        <w:tc>
          <w:tcPr>
            <w:tcW w:w="6379" w:type="dxa"/>
          </w:tcPr>
          <w:p w:rsidR="00D77B3E" w:rsidRPr="00CE533B" w:rsidRDefault="00D744D8" w:rsidP="003E0E94">
            <w:pPr>
              <w:suppressAutoHyphens/>
              <w:ind w:left="34" w:firstLine="0"/>
              <w:rPr>
                <w:szCs w:val="28"/>
              </w:rPr>
            </w:pPr>
            <w:r w:rsidRPr="007158B2">
              <w:rPr>
                <w:szCs w:val="28"/>
              </w:rPr>
              <w:t xml:space="preserve">О проекте </w:t>
            </w:r>
            <w:r w:rsidRPr="001577E7">
              <w:rPr>
                <w:szCs w:val="28"/>
              </w:rPr>
              <w:t xml:space="preserve">планировки </w:t>
            </w:r>
            <w:r w:rsidRPr="00B525C6">
              <w:rPr>
                <w:szCs w:val="28"/>
              </w:rPr>
              <w:t xml:space="preserve">территории, </w:t>
            </w:r>
            <w:r w:rsidRPr="00C93492">
              <w:rPr>
                <w:szCs w:val="28"/>
              </w:rPr>
              <w:t>прилегающей к ул.</w:t>
            </w:r>
            <w:r w:rsidRPr="00D744D8">
              <w:rPr>
                <w:rFonts w:eastAsia="MS Mincho"/>
                <w:szCs w:val="28"/>
              </w:rPr>
              <w:t xml:space="preserve"> </w:t>
            </w:r>
            <w:r w:rsidRPr="00C93492">
              <w:rPr>
                <w:szCs w:val="28"/>
              </w:rPr>
              <w:t>Владимировской в Железнодорожном районе и ул.</w:t>
            </w:r>
            <w:r w:rsidRPr="00C93492">
              <w:rPr>
                <w:rFonts w:eastAsia="MS Mincho"/>
                <w:szCs w:val="28"/>
              </w:rPr>
              <w:t xml:space="preserve"> </w:t>
            </w:r>
            <w:r w:rsidRPr="00C93492">
              <w:rPr>
                <w:szCs w:val="28"/>
              </w:rPr>
              <w:t>Сухарной в Заельцовском районе</w:t>
            </w:r>
          </w:p>
        </w:tc>
      </w:tr>
    </w:tbl>
    <w:p w:rsidR="00D77B3E" w:rsidRPr="00CE533B" w:rsidRDefault="00D77B3E" w:rsidP="00D77B3E">
      <w:pPr>
        <w:tabs>
          <w:tab w:val="left" w:pos="360"/>
        </w:tabs>
        <w:contextualSpacing/>
        <w:rPr>
          <w:szCs w:val="28"/>
        </w:rPr>
      </w:pPr>
    </w:p>
    <w:p w:rsidR="00D77B3E" w:rsidRPr="00CE533B" w:rsidRDefault="00D77B3E" w:rsidP="00D77B3E">
      <w:pPr>
        <w:ind w:left="35" w:firstLine="674"/>
        <w:rPr>
          <w:szCs w:val="28"/>
        </w:rPr>
      </w:pPr>
    </w:p>
    <w:p w:rsidR="00D77B3E" w:rsidRPr="00CE533B" w:rsidRDefault="00D77B3E" w:rsidP="00F21861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определения местоположения границ образуемых и изменяемых земельных участков,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</w:t>
      </w:r>
      <w:r w:rsidR="00F21861">
        <w:rPr>
          <w:szCs w:val="28"/>
        </w:rPr>
        <w:t>4</w:t>
      </w:r>
      <w:r w:rsidRPr="00F02F0A">
        <w:rPr>
          <w:szCs w:val="28"/>
        </w:rPr>
        <w:t>.05.20</w:t>
      </w:r>
      <w:r w:rsidR="00F21861">
        <w:rPr>
          <w:szCs w:val="28"/>
        </w:rPr>
        <w:t>17</w:t>
      </w:r>
      <w:r w:rsidRPr="00F02F0A">
        <w:rPr>
          <w:szCs w:val="28"/>
        </w:rPr>
        <w:t xml:space="preserve"> №</w:t>
      </w:r>
      <w:r w:rsidR="00152352">
        <w:rPr>
          <w:szCs w:val="28"/>
        </w:rPr>
        <w:t xml:space="preserve"> </w:t>
      </w:r>
      <w:r w:rsidRPr="00F02F0A">
        <w:rPr>
          <w:szCs w:val="28"/>
        </w:rPr>
        <w:t> </w:t>
      </w:r>
      <w:r w:rsidR="00F21861">
        <w:rPr>
          <w:szCs w:val="28"/>
        </w:rPr>
        <w:t>411</w:t>
      </w:r>
      <w:r w:rsidR="00447C37">
        <w:rPr>
          <w:szCs w:val="28"/>
        </w:rPr>
        <w:t xml:space="preserve"> </w:t>
      </w:r>
      <w:r w:rsidRPr="00F02F0A">
        <w:rPr>
          <w:szCs w:val="28"/>
        </w:rPr>
        <w:t>«</w:t>
      </w:r>
      <w:r w:rsidR="00F21861">
        <w:rPr>
          <w:szCs w:val="28"/>
        </w:rPr>
        <w:t>О Порядке подготовки документации по планировке территории и признании утратившими силу отдельных решений Совета депутатов города Новосибирска</w:t>
      </w:r>
      <w:r w:rsidRPr="00F02F0A">
        <w:rPr>
          <w:szCs w:val="28"/>
        </w:rPr>
        <w:t xml:space="preserve">», </w:t>
      </w:r>
      <w:r>
        <w:rPr>
          <w:szCs w:val="28"/>
        </w:rPr>
        <w:t xml:space="preserve">постановлением мэрии города Новосибирска </w:t>
      </w:r>
      <w:r w:rsidR="004237A9" w:rsidRPr="004237A9">
        <w:rPr>
          <w:szCs w:val="28"/>
        </w:rPr>
        <w:t>от 2</w:t>
      </w:r>
      <w:r w:rsidR="00D744D8">
        <w:rPr>
          <w:szCs w:val="28"/>
        </w:rPr>
        <w:t>0</w:t>
      </w:r>
      <w:r w:rsidR="004237A9" w:rsidRPr="004237A9">
        <w:rPr>
          <w:szCs w:val="28"/>
        </w:rPr>
        <w:t>.12.2016 №</w:t>
      </w:r>
      <w:r w:rsidR="004237A9">
        <w:rPr>
          <w:szCs w:val="28"/>
        </w:rPr>
        <w:t xml:space="preserve"> </w:t>
      </w:r>
      <w:r w:rsidR="00D744D8">
        <w:rPr>
          <w:szCs w:val="28"/>
        </w:rPr>
        <w:t>5815</w:t>
      </w:r>
      <w:r w:rsidR="004237A9" w:rsidRPr="004237A9">
        <w:rPr>
          <w:szCs w:val="28"/>
        </w:rPr>
        <w:t xml:space="preserve"> </w:t>
      </w:r>
      <w:r w:rsidR="004237A9">
        <w:rPr>
          <w:szCs w:val="28"/>
        </w:rPr>
        <w:t>«</w:t>
      </w:r>
      <w:r w:rsidR="004237A9" w:rsidRPr="004237A9">
        <w:rPr>
          <w:szCs w:val="28"/>
        </w:rPr>
        <w:t xml:space="preserve">О подготовке проекта планировки и проектов межевания </w:t>
      </w:r>
      <w:r w:rsidR="00D744D8" w:rsidRPr="00B525C6">
        <w:rPr>
          <w:szCs w:val="28"/>
        </w:rPr>
        <w:t xml:space="preserve">территории, </w:t>
      </w:r>
      <w:r w:rsidR="00D744D8" w:rsidRPr="00C93492">
        <w:rPr>
          <w:szCs w:val="28"/>
        </w:rPr>
        <w:t>прилегающей к ул.</w:t>
      </w:r>
      <w:r w:rsidR="00D744D8" w:rsidRPr="00D744D8">
        <w:rPr>
          <w:rFonts w:eastAsia="MS Mincho"/>
          <w:szCs w:val="28"/>
        </w:rPr>
        <w:t xml:space="preserve"> </w:t>
      </w:r>
      <w:r w:rsidR="00D744D8" w:rsidRPr="00C93492">
        <w:rPr>
          <w:szCs w:val="28"/>
        </w:rPr>
        <w:t>Владимировской в Железнодорожном районе и ул.</w:t>
      </w:r>
      <w:r w:rsidR="00D744D8" w:rsidRPr="00C93492">
        <w:rPr>
          <w:rFonts w:eastAsia="MS Mincho"/>
          <w:szCs w:val="28"/>
        </w:rPr>
        <w:t xml:space="preserve"> </w:t>
      </w:r>
      <w:r w:rsidR="00D744D8" w:rsidRPr="00C93492">
        <w:rPr>
          <w:szCs w:val="28"/>
        </w:rPr>
        <w:t>Сухарной в Заельцовском районе</w:t>
      </w:r>
      <w:r w:rsidR="004237A9">
        <w:rPr>
          <w:szCs w:val="28"/>
        </w:rPr>
        <w:t>»</w:t>
      </w:r>
      <w:r w:rsidRPr="00CE533B">
        <w:rPr>
          <w:szCs w:val="28"/>
        </w:rPr>
        <w:t xml:space="preserve">, руководствуясь Уставом города Новосибирска, </w:t>
      </w:r>
      <w:r w:rsidR="00D744D8">
        <w:rPr>
          <w:szCs w:val="28"/>
        </w:rPr>
        <w:br/>
      </w:r>
      <w:r w:rsidRPr="00CE533B">
        <w:rPr>
          <w:szCs w:val="28"/>
        </w:rPr>
        <w:t>ПОСТАНОВЛЯЮ:</w:t>
      </w:r>
    </w:p>
    <w:p w:rsidR="00D77B3E" w:rsidRDefault="00D77B3E" w:rsidP="00F21861">
      <w:pPr>
        <w:rPr>
          <w:szCs w:val="28"/>
        </w:rPr>
      </w:pPr>
      <w:r w:rsidRPr="009D0492">
        <w:rPr>
          <w:szCs w:val="28"/>
        </w:rPr>
        <w:t xml:space="preserve">1. Утвердить проект планировки </w:t>
      </w:r>
      <w:r w:rsidR="004237A9" w:rsidRPr="00B525C6">
        <w:rPr>
          <w:szCs w:val="28"/>
        </w:rPr>
        <w:t xml:space="preserve">территории, </w:t>
      </w:r>
      <w:r w:rsidR="00D744D8" w:rsidRPr="00C93492">
        <w:rPr>
          <w:szCs w:val="28"/>
        </w:rPr>
        <w:t>прилегающей к ул.</w:t>
      </w:r>
      <w:r w:rsidR="00D744D8" w:rsidRPr="00D744D8">
        <w:rPr>
          <w:rFonts w:eastAsia="MS Mincho"/>
          <w:szCs w:val="28"/>
        </w:rPr>
        <w:t xml:space="preserve"> </w:t>
      </w:r>
      <w:r w:rsidR="00D744D8" w:rsidRPr="00C93492">
        <w:rPr>
          <w:szCs w:val="28"/>
        </w:rPr>
        <w:t>Владимировской в Железнодорожном районе и ул.</w:t>
      </w:r>
      <w:r w:rsidR="00D744D8" w:rsidRPr="00C93492">
        <w:rPr>
          <w:rFonts w:eastAsia="MS Mincho"/>
          <w:szCs w:val="28"/>
        </w:rPr>
        <w:t xml:space="preserve"> </w:t>
      </w:r>
      <w:r w:rsidR="00D744D8" w:rsidRPr="00C93492">
        <w:rPr>
          <w:szCs w:val="28"/>
        </w:rPr>
        <w:t>Сухарной в Заельцовском районе</w:t>
      </w:r>
      <w:r w:rsidR="00952A37" w:rsidRPr="009D0492">
        <w:rPr>
          <w:szCs w:val="28"/>
        </w:rPr>
        <w:t xml:space="preserve"> </w:t>
      </w:r>
      <w:r w:rsidR="00E57B0E">
        <w:rPr>
          <w:szCs w:val="28"/>
        </w:rPr>
        <w:t>(приложение</w:t>
      </w:r>
      <w:r w:rsidRPr="009D0492">
        <w:rPr>
          <w:szCs w:val="28"/>
        </w:rPr>
        <w:t>).</w:t>
      </w:r>
    </w:p>
    <w:p w:rsidR="00435B7C" w:rsidRPr="009D0492" w:rsidRDefault="00435B7C" w:rsidP="00F21861">
      <w:pPr>
        <w:rPr>
          <w:szCs w:val="28"/>
        </w:rPr>
      </w:pPr>
      <w:r>
        <w:rPr>
          <w:szCs w:val="28"/>
        </w:rPr>
        <w:t xml:space="preserve">2. Признать утратившим силу постановление мэрии города Новосибирска </w:t>
      </w:r>
      <w:r w:rsidRPr="00435B7C">
        <w:rPr>
          <w:szCs w:val="28"/>
        </w:rPr>
        <w:t>от 20.07.2015 №</w:t>
      </w:r>
      <w:r>
        <w:rPr>
          <w:szCs w:val="28"/>
        </w:rPr>
        <w:t xml:space="preserve"> </w:t>
      </w:r>
      <w:r w:rsidRPr="00435B7C">
        <w:rPr>
          <w:szCs w:val="28"/>
        </w:rPr>
        <w:t xml:space="preserve">4822 </w:t>
      </w:r>
      <w:r>
        <w:rPr>
          <w:szCs w:val="28"/>
        </w:rPr>
        <w:t>«</w:t>
      </w:r>
      <w:r w:rsidRPr="00435B7C">
        <w:rPr>
          <w:szCs w:val="28"/>
        </w:rPr>
        <w:t>Об утверждении проекта планировки жилого района «Прибрежный» и прилегающих к нему территорий по ул. Владимировской в Железнодорожном районе, ул. Сухарной в Заельцовском районе</w:t>
      </w:r>
      <w:r>
        <w:rPr>
          <w:szCs w:val="28"/>
        </w:rPr>
        <w:t>».</w:t>
      </w:r>
    </w:p>
    <w:p w:rsidR="00041566" w:rsidRDefault="00435B7C" w:rsidP="00041566">
      <w:pPr>
        <w:ind w:left="35" w:firstLine="674"/>
        <w:rPr>
          <w:szCs w:val="28"/>
        </w:rPr>
      </w:pPr>
      <w:r>
        <w:rPr>
          <w:szCs w:val="28"/>
        </w:rPr>
        <w:t>3</w:t>
      </w:r>
      <w:r w:rsidR="00D77B3E" w:rsidRPr="000255F3">
        <w:rPr>
          <w:szCs w:val="28"/>
        </w:rPr>
        <w:t>. </w:t>
      </w:r>
      <w:r w:rsidR="00512175"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информационно-телекоммуникационной сети «Интернет».</w:t>
      </w:r>
    </w:p>
    <w:p w:rsidR="00D77B3E" w:rsidRDefault="00435B7C" w:rsidP="00D77B3E">
      <w:pPr>
        <w:ind w:left="35" w:firstLine="674"/>
        <w:rPr>
          <w:szCs w:val="28"/>
        </w:rPr>
      </w:pPr>
      <w:r>
        <w:rPr>
          <w:szCs w:val="28"/>
        </w:rPr>
        <w:t>4</w:t>
      </w:r>
      <w:r w:rsidR="00D77B3E">
        <w:rPr>
          <w:szCs w:val="28"/>
        </w:rPr>
        <w:t>.</w:t>
      </w:r>
      <w:r w:rsidR="00D77B3E"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D77B3E" w:rsidRPr="00CE533B" w:rsidRDefault="00435B7C" w:rsidP="00D77B3E">
      <w:pPr>
        <w:ind w:left="35" w:firstLine="674"/>
        <w:rPr>
          <w:szCs w:val="28"/>
        </w:rPr>
      </w:pPr>
      <w:r>
        <w:rPr>
          <w:szCs w:val="28"/>
        </w:rPr>
        <w:t>5</w:t>
      </w:r>
      <w:r w:rsidR="00D77B3E"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D77B3E" w:rsidRPr="00CE533B" w:rsidTr="00304C33">
        <w:tc>
          <w:tcPr>
            <w:tcW w:w="6946" w:type="dxa"/>
          </w:tcPr>
          <w:p w:rsidR="00D77B3E" w:rsidRPr="00CE533B" w:rsidRDefault="00D77B3E" w:rsidP="00304C33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D77B3E" w:rsidRPr="00232960" w:rsidRDefault="00D77B3E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32960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435B7C" w:rsidRDefault="00435B7C" w:rsidP="00E83107">
      <w:pPr>
        <w:spacing w:before="120"/>
        <w:ind w:firstLine="0"/>
        <w:rPr>
          <w:sz w:val="24"/>
          <w:szCs w:val="24"/>
        </w:rPr>
      </w:pPr>
    </w:p>
    <w:p w:rsidR="00E83107" w:rsidRPr="00435B7C" w:rsidRDefault="00E83107" w:rsidP="00E83107">
      <w:pPr>
        <w:spacing w:before="120"/>
        <w:ind w:firstLine="0"/>
        <w:rPr>
          <w:sz w:val="24"/>
          <w:szCs w:val="24"/>
        </w:rPr>
      </w:pPr>
      <w:r w:rsidRPr="00435B7C">
        <w:rPr>
          <w:sz w:val="24"/>
          <w:szCs w:val="24"/>
        </w:rPr>
        <w:t>Герасимова</w:t>
      </w:r>
    </w:p>
    <w:p w:rsidR="00E83107" w:rsidRPr="00435B7C" w:rsidRDefault="00E83107" w:rsidP="00E83107">
      <w:pPr>
        <w:ind w:firstLine="0"/>
        <w:rPr>
          <w:sz w:val="24"/>
          <w:szCs w:val="24"/>
        </w:rPr>
      </w:pPr>
      <w:r w:rsidRPr="00435B7C">
        <w:rPr>
          <w:sz w:val="24"/>
          <w:szCs w:val="24"/>
        </w:rPr>
        <w:t>2275166</w:t>
      </w:r>
    </w:p>
    <w:p w:rsidR="00843EC2" w:rsidRPr="00435B7C" w:rsidRDefault="00E83107" w:rsidP="00E83107">
      <w:pPr>
        <w:ind w:firstLine="0"/>
        <w:rPr>
          <w:sz w:val="24"/>
          <w:szCs w:val="24"/>
        </w:rPr>
        <w:sectPr w:rsidR="00843EC2" w:rsidRPr="00435B7C" w:rsidSect="007D5071">
          <w:headerReference w:type="even" r:id="rId11"/>
          <w:headerReference w:type="default" r:id="rId12"/>
          <w:endnotePr>
            <w:numFmt w:val="decimal"/>
          </w:endnotePr>
          <w:pgSz w:w="11907" w:h="16840"/>
          <w:pgMar w:top="1134" w:right="567" w:bottom="1135" w:left="1418" w:header="720" w:footer="283" w:gutter="0"/>
          <w:pgNumType w:start="1"/>
          <w:cols w:space="720"/>
          <w:titlePg/>
          <w:docGrid w:linePitch="381"/>
        </w:sectPr>
      </w:pPr>
      <w:r w:rsidRPr="00435B7C">
        <w:rPr>
          <w:sz w:val="24"/>
          <w:szCs w:val="24"/>
        </w:rPr>
        <w:t>ГУАиГ</w:t>
      </w:r>
    </w:p>
    <w:p w:rsidR="00843EC2" w:rsidRPr="0014056F" w:rsidRDefault="00843EC2" w:rsidP="00843EC2">
      <w:pPr>
        <w:ind w:left="5040" w:firstLine="1481"/>
      </w:pPr>
      <w:r w:rsidRPr="0014056F">
        <w:t>Приложение</w:t>
      </w:r>
      <w:bookmarkStart w:id="0" w:name="_GoBack"/>
      <w:bookmarkEnd w:id="0"/>
    </w:p>
    <w:p w:rsidR="00843EC2" w:rsidRPr="0014056F" w:rsidRDefault="00843EC2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843EC2" w:rsidRPr="0014056F" w:rsidRDefault="00843EC2" w:rsidP="00843EC2">
      <w:pPr>
        <w:ind w:left="5040" w:firstLine="1481"/>
      </w:pPr>
      <w:r w:rsidRPr="0014056F">
        <w:t>города Новосибирска</w:t>
      </w:r>
    </w:p>
    <w:p w:rsidR="00843EC2" w:rsidRPr="0014056F" w:rsidRDefault="00843EC2" w:rsidP="00843EC2">
      <w:pPr>
        <w:ind w:left="5040" w:firstLine="1481"/>
      </w:pPr>
      <w:r w:rsidRPr="0014056F">
        <w:t>от _____</w:t>
      </w:r>
      <w:r>
        <w:t>_</w:t>
      </w:r>
      <w:r w:rsidRPr="0014056F">
        <w:t>_____ № _______</w:t>
      </w:r>
    </w:p>
    <w:p w:rsidR="00843EC2" w:rsidRDefault="00843EC2" w:rsidP="00843EC2"/>
    <w:p w:rsidR="007D5071" w:rsidRPr="006B1EC1" w:rsidRDefault="007D5071" w:rsidP="00843EC2"/>
    <w:p w:rsidR="00843EC2" w:rsidRPr="007D5071" w:rsidRDefault="00843EC2" w:rsidP="00843EC2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ПРОЕКТ</w:t>
      </w:r>
    </w:p>
    <w:p w:rsidR="007D5071" w:rsidRDefault="007B130C" w:rsidP="00873EAC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 xml:space="preserve">планировки </w:t>
      </w:r>
      <w:r w:rsidR="004237A9" w:rsidRPr="007D5071">
        <w:rPr>
          <w:b/>
          <w:szCs w:val="28"/>
        </w:rPr>
        <w:t xml:space="preserve">территории, </w:t>
      </w:r>
      <w:r w:rsidR="00D744D8" w:rsidRPr="007D5071">
        <w:rPr>
          <w:b/>
          <w:szCs w:val="28"/>
        </w:rPr>
        <w:t>прилегающей к ул.</w:t>
      </w:r>
      <w:r w:rsidR="00D744D8" w:rsidRPr="007D5071">
        <w:rPr>
          <w:rFonts w:eastAsia="MS Mincho"/>
          <w:b/>
          <w:szCs w:val="28"/>
        </w:rPr>
        <w:t xml:space="preserve"> </w:t>
      </w:r>
      <w:r w:rsidR="00D744D8" w:rsidRPr="007D5071">
        <w:rPr>
          <w:b/>
          <w:szCs w:val="28"/>
        </w:rPr>
        <w:t xml:space="preserve">Владимировской </w:t>
      </w:r>
    </w:p>
    <w:p w:rsidR="007D5071" w:rsidRDefault="00D744D8" w:rsidP="00873EAC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в Железнодорожном районе и ул.</w:t>
      </w:r>
      <w:r w:rsidRPr="007D5071">
        <w:rPr>
          <w:rFonts w:eastAsia="MS Mincho"/>
          <w:b/>
          <w:szCs w:val="28"/>
        </w:rPr>
        <w:t xml:space="preserve"> </w:t>
      </w:r>
      <w:r w:rsidRPr="007D5071">
        <w:rPr>
          <w:b/>
          <w:szCs w:val="28"/>
        </w:rPr>
        <w:t xml:space="preserve">Сухарной </w:t>
      </w:r>
    </w:p>
    <w:p w:rsidR="004D6CB8" w:rsidRPr="007D5071" w:rsidRDefault="00D744D8" w:rsidP="00873EAC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в Заельцовском районе</w:t>
      </w:r>
    </w:p>
    <w:p w:rsidR="0001084C" w:rsidRPr="000512F0" w:rsidRDefault="0001084C" w:rsidP="00873EAC">
      <w:pPr>
        <w:widowControl w:val="0"/>
        <w:ind w:right="-2" w:firstLine="0"/>
        <w:jc w:val="center"/>
        <w:rPr>
          <w:szCs w:val="28"/>
        </w:rPr>
      </w:pPr>
    </w:p>
    <w:p w:rsidR="00843EC2" w:rsidRPr="0001084C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регионального значения, объектов местного значения (приложение 1).</w:t>
      </w:r>
    </w:p>
    <w:p w:rsidR="00843EC2" w:rsidRPr="0001084C" w:rsidRDefault="00843EC2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 2).</w:t>
      </w:r>
    </w:p>
    <w:p w:rsidR="00843EC2" w:rsidRPr="00CE18DF" w:rsidRDefault="00843EC2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федерального, регионального или местного значения, а также о характеристиках планируемого развития территории, в том числе плотности и параметрах застройки территории и характеристиках развития систем социального, транспортного обслуживания и инженерно-технического обеспечения, необходимых для развития территории (приложение 3).</w:t>
      </w:r>
    </w:p>
    <w:p w:rsidR="00843EC2" w:rsidRPr="0075601C" w:rsidRDefault="00843EC2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843EC2" w:rsidRPr="00354F4B" w:rsidRDefault="00843EC2" w:rsidP="00843EC2">
      <w:pPr>
        <w:widowControl w:val="0"/>
        <w:ind w:right="264" w:firstLine="0"/>
        <w:rPr>
          <w:szCs w:val="28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843EC2" w:rsidRDefault="00843EC2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0B0E76" w:rsidRDefault="000B0E76" w:rsidP="000B0E76">
      <w:pPr>
        <w:widowControl w:val="0"/>
        <w:ind w:right="266"/>
        <w:rPr>
          <w:sz w:val="24"/>
          <w:szCs w:val="24"/>
        </w:rPr>
      </w:pPr>
    </w:p>
    <w:p w:rsidR="00843EC2" w:rsidRDefault="00843EC2" w:rsidP="00843EC2">
      <w:pPr>
        <w:widowControl w:val="0"/>
        <w:ind w:left="6804" w:right="266" w:firstLine="0"/>
        <w:rPr>
          <w:sz w:val="24"/>
          <w:szCs w:val="24"/>
        </w:rPr>
      </w:pPr>
    </w:p>
    <w:p w:rsidR="007C2E34" w:rsidRPr="003C6F35" w:rsidRDefault="007C2E34" w:rsidP="007C2E34">
      <w:pPr>
        <w:suppressAutoHyphens/>
        <w:ind w:right="6577" w:firstLine="0"/>
        <w:jc w:val="left"/>
        <w:rPr>
          <w:sz w:val="22"/>
          <w:szCs w:val="24"/>
        </w:rPr>
      </w:pPr>
    </w:p>
    <w:p w:rsidR="00843EC2" w:rsidRDefault="00843EC2">
      <w:pPr>
        <w:ind w:firstLine="0"/>
        <w:jc w:val="left"/>
        <w:rPr>
          <w:sz w:val="24"/>
          <w:szCs w:val="24"/>
        </w:rPr>
        <w:sectPr w:rsidR="00843EC2" w:rsidSect="006639E5">
          <w:headerReference w:type="default" r:id="rId13"/>
          <w:footerReference w:type="first" r:id="rId14"/>
          <w:pgSz w:w="11906" w:h="16838" w:code="9"/>
          <w:pgMar w:top="1134" w:right="567" w:bottom="709" w:left="1418" w:header="709" w:footer="74" w:gutter="0"/>
          <w:pgNumType w:start="1"/>
          <w:cols w:space="708"/>
          <w:titlePg/>
          <w:docGrid w:linePitch="381"/>
        </w:sectPr>
      </w:pPr>
    </w:p>
    <w:p w:rsidR="009F7BD8" w:rsidRDefault="00893A3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4237A9">
          <w:pgSz w:w="23814" w:h="16839" w:orient="landscape" w:code="8"/>
          <w:pgMar w:top="284" w:right="1276" w:bottom="282" w:left="567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2599670" cy="8823325"/>
            <wp:effectExtent l="19050" t="0" r="0" b="0"/>
            <wp:docPr id="1" name="Рисунок 1" descr="Приложение1 Прибре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ложение1 Прибреж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670" cy="882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7BD8" w:rsidRDefault="00893A34" w:rsidP="00BF1713">
      <w:pPr>
        <w:widowControl w:val="0"/>
        <w:suppressAutoHyphens/>
        <w:ind w:firstLine="0"/>
        <w:jc w:val="center"/>
        <w:rPr>
          <w:sz w:val="24"/>
          <w:szCs w:val="24"/>
        </w:rPr>
        <w:sectPr w:rsidR="009F7BD8" w:rsidSect="004237A9">
          <w:pgSz w:w="23814" w:h="16839" w:orient="landscape" w:code="8"/>
          <w:pgMar w:top="568" w:right="1276" w:bottom="567" w:left="426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12599670" cy="8977630"/>
            <wp:effectExtent l="19050" t="0" r="0" b="0"/>
            <wp:docPr id="2" name="Рисунок 2" descr="П2 Прибреж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2 Прибрежный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9670" cy="897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B7C" w:rsidRPr="00301A25" w:rsidRDefault="00435B7C" w:rsidP="00301A25">
      <w:pPr>
        <w:ind w:left="6521" w:firstLine="0"/>
        <w:rPr>
          <w:sz w:val="24"/>
          <w:szCs w:val="24"/>
        </w:rPr>
      </w:pPr>
      <w:r w:rsidRPr="00301A25">
        <w:rPr>
          <w:sz w:val="24"/>
          <w:szCs w:val="24"/>
        </w:rPr>
        <w:t>Приложение 3</w:t>
      </w:r>
    </w:p>
    <w:p w:rsidR="00435B7C" w:rsidRPr="00301A25" w:rsidRDefault="00435B7C" w:rsidP="00301A25">
      <w:pPr>
        <w:ind w:left="6521" w:firstLine="0"/>
        <w:rPr>
          <w:sz w:val="24"/>
          <w:szCs w:val="24"/>
        </w:rPr>
      </w:pPr>
      <w:r w:rsidRPr="00301A25">
        <w:rPr>
          <w:sz w:val="24"/>
          <w:szCs w:val="24"/>
        </w:rPr>
        <w:t>к проекту планировки террито</w:t>
      </w:r>
      <w:r w:rsidR="00301A25">
        <w:rPr>
          <w:sz w:val="24"/>
          <w:szCs w:val="24"/>
        </w:rPr>
        <w:t xml:space="preserve">рии, прилегающей к ул. </w:t>
      </w:r>
      <w:r w:rsidRPr="00301A25">
        <w:rPr>
          <w:sz w:val="24"/>
          <w:szCs w:val="24"/>
        </w:rPr>
        <w:t>Владимировской в Железнодорожном районе и ул. Сухарной в Заельцовском районе</w:t>
      </w:r>
    </w:p>
    <w:p w:rsidR="00435B7C" w:rsidRDefault="00435B7C" w:rsidP="00435B7C">
      <w:pPr>
        <w:suppressAutoHyphens/>
        <w:spacing w:line="240" w:lineRule="atLeast"/>
        <w:ind w:firstLine="0"/>
        <w:rPr>
          <w:szCs w:val="28"/>
        </w:rPr>
      </w:pPr>
    </w:p>
    <w:p w:rsidR="00301A25" w:rsidRPr="00435B7C" w:rsidRDefault="00301A25" w:rsidP="00435B7C">
      <w:pPr>
        <w:suppressAutoHyphens/>
        <w:spacing w:line="240" w:lineRule="atLeast"/>
        <w:ind w:firstLine="0"/>
        <w:rPr>
          <w:szCs w:val="28"/>
        </w:rPr>
      </w:pP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ПОЛОЖЕНИЯ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о размещении объектов капитального строительства федерального,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регионального или местного значения, а также о характеристиках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планируемого развития территории, в том числе плотности и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параметрах застройки территории и характеристиках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развития систем социального, транспортного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обслуживания и инженерно-технического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обеспечения, необходимых 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для развития территории</w:t>
      </w:r>
    </w:p>
    <w:p w:rsidR="00435B7C" w:rsidRPr="00435B7C" w:rsidRDefault="00435B7C" w:rsidP="00435B7C">
      <w:pPr>
        <w:ind w:firstLine="0"/>
        <w:jc w:val="center"/>
        <w:rPr>
          <w:highlight w:val="yellow"/>
        </w:rPr>
      </w:pPr>
    </w:p>
    <w:p w:rsidR="00435B7C" w:rsidRPr="00435B7C" w:rsidRDefault="00435B7C" w:rsidP="00435B7C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:rsidR="00435B7C" w:rsidRPr="00435B7C" w:rsidRDefault="00435B7C" w:rsidP="00435B7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35B7C">
        <w:rPr>
          <w:b/>
        </w:rPr>
        <w:t>1. Характеристика современного использования планируемой территории</w:t>
      </w:r>
    </w:p>
    <w:p w:rsidR="00435B7C" w:rsidRPr="00435B7C" w:rsidRDefault="00435B7C" w:rsidP="00435B7C">
      <w:pPr>
        <w:suppressAutoHyphens/>
        <w:ind w:right="6577" w:firstLine="0"/>
        <w:jc w:val="left"/>
        <w:rPr>
          <w:sz w:val="22"/>
          <w:szCs w:val="24"/>
        </w:rPr>
      </w:pPr>
    </w:p>
    <w:p w:rsidR="00435B7C" w:rsidRDefault="00435B7C" w:rsidP="00435B7C">
      <w:r>
        <w:t>Проект планировки терри</w:t>
      </w:r>
      <w:r w:rsidRPr="00435B7C">
        <w:t>тории, прилегающей к ул. Владимировской в Железнодорожном р</w:t>
      </w:r>
      <w:r>
        <w:t>айоне и ул. Сухарной в Заельцов</w:t>
      </w:r>
      <w:r w:rsidRPr="00435B7C">
        <w:t>ском районе</w:t>
      </w:r>
      <w:r w:rsidR="00186FB4">
        <w:t xml:space="preserve"> (далее – проект планировки) выполнен в отношении территории, </w:t>
      </w:r>
      <w:r w:rsidR="00186FB4" w:rsidRPr="00435B7C">
        <w:t>прилегающей к ул. Владимировской в Железнодорожном р</w:t>
      </w:r>
      <w:r w:rsidR="00186FB4">
        <w:t>айоне и ул. Сухарной в Заельцов</w:t>
      </w:r>
      <w:r w:rsidR="00186FB4" w:rsidRPr="00435B7C">
        <w:t>ском районе</w:t>
      </w:r>
      <w:r w:rsidR="00186FB4">
        <w:t xml:space="preserve"> (далее – планируемая территория).</w:t>
      </w:r>
      <w:r w:rsidR="00186FB4" w:rsidRPr="00186FB4">
        <w:rPr>
          <w:bCs/>
          <w:color w:val="000000"/>
        </w:rPr>
        <w:t xml:space="preserve"> </w:t>
      </w:r>
      <w:r w:rsidR="00186FB4">
        <w:rPr>
          <w:bCs/>
          <w:color w:val="000000"/>
        </w:rPr>
        <w:t>Площадь планируемой территории</w:t>
      </w:r>
      <w:r w:rsidR="00186FB4" w:rsidRPr="00435B7C">
        <w:rPr>
          <w:bCs/>
          <w:color w:val="000000"/>
        </w:rPr>
        <w:t xml:space="preserve"> – 355,74</w:t>
      </w:r>
      <w:r w:rsidR="00186FB4">
        <w:rPr>
          <w:bCs/>
          <w:color w:val="000000"/>
        </w:rPr>
        <w:t xml:space="preserve"> </w:t>
      </w:r>
      <w:r w:rsidR="00186FB4" w:rsidRPr="00435B7C">
        <w:rPr>
          <w:bCs/>
          <w:color w:val="000000"/>
        </w:rPr>
        <w:t>га</w:t>
      </w:r>
      <w:r w:rsidR="00186FB4">
        <w:rPr>
          <w:bCs/>
          <w:color w:val="000000"/>
        </w:rPr>
        <w:t>.</w:t>
      </w:r>
    </w:p>
    <w:p w:rsidR="00435B7C" w:rsidRPr="00435B7C" w:rsidRDefault="007E4DAD" w:rsidP="00435B7C">
      <w:r>
        <w:t>Планируемая территория</w:t>
      </w:r>
      <w:r w:rsidR="00435B7C" w:rsidRPr="00435B7C">
        <w:t xml:space="preserve"> представляет собой чередование территорий, застроенных промышленными и коммунально-складскими объектами, жилыми зонами, комплексом зданий </w:t>
      </w:r>
      <w:r>
        <w:t>негосударственного учреждения здравоохранения</w:t>
      </w:r>
      <w:r w:rsidR="00435B7C" w:rsidRPr="00435B7C">
        <w:t xml:space="preserve"> «Дорожная клиническая больница</w:t>
      </w:r>
      <w:r>
        <w:t xml:space="preserve"> </w:t>
      </w:r>
      <w:r w:rsidRPr="007E4DAD">
        <w:t xml:space="preserve">на станции Новосибирск </w:t>
      </w:r>
      <w:r>
        <w:t>–</w:t>
      </w:r>
      <w:r w:rsidRPr="007E4DAD">
        <w:t xml:space="preserve"> </w:t>
      </w:r>
      <w:r>
        <w:t>г</w:t>
      </w:r>
      <w:r w:rsidRPr="007E4DAD">
        <w:t xml:space="preserve">лавный </w:t>
      </w:r>
      <w:r>
        <w:t>о</w:t>
      </w:r>
      <w:r w:rsidRPr="007E4DAD">
        <w:t>ткрытого акционерного общества «Российские железные дороги</w:t>
      </w:r>
      <w:r w:rsidR="00435B7C" w:rsidRPr="00435B7C">
        <w:t>» (далее</w:t>
      </w:r>
      <w:r w:rsidR="00186FB4">
        <w:t> </w:t>
      </w:r>
      <w:r w:rsidR="00435B7C" w:rsidRPr="00435B7C">
        <w:t>– Дорожная больница)</w:t>
      </w:r>
      <w:r w:rsidR="00D43222">
        <w:t>,</w:t>
      </w:r>
      <w:r w:rsidR="00435B7C" w:rsidRPr="00435B7C">
        <w:t xml:space="preserve"> объектами культурно-бытового и социального обслуживания. Основой планировочной структуры являются магистральная улица городского значения </w:t>
      </w:r>
      <w:r w:rsidR="006E1175" w:rsidRPr="00435B7C">
        <w:t>–</w:t>
      </w:r>
      <w:r w:rsidR="006E1175">
        <w:t xml:space="preserve"> </w:t>
      </w:r>
      <w:r w:rsidR="00435B7C" w:rsidRPr="00435B7C">
        <w:t>ул.</w:t>
      </w:r>
      <w:r w:rsidR="006E1175">
        <w:t> </w:t>
      </w:r>
      <w:r w:rsidR="00435B7C" w:rsidRPr="00435B7C">
        <w:t>Владимировск</w:t>
      </w:r>
      <w:r w:rsidR="006E1175">
        <w:t>ая</w:t>
      </w:r>
      <w:r w:rsidR="00435B7C" w:rsidRPr="00435B7C">
        <w:t xml:space="preserve">, магистральная улица районного значения </w:t>
      </w:r>
      <w:r w:rsidR="006E1175" w:rsidRPr="00435B7C">
        <w:t>–</w:t>
      </w:r>
      <w:r w:rsidR="006E1175">
        <w:t xml:space="preserve"> </w:t>
      </w:r>
      <w:r w:rsidR="00435B7C" w:rsidRPr="00435B7C">
        <w:t>ул. Сухарн</w:t>
      </w:r>
      <w:r w:rsidR="006E1175">
        <w:t>ая</w:t>
      </w:r>
      <w:r w:rsidR="00435B7C" w:rsidRPr="00435B7C">
        <w:t xml:space="preserve"> и несколько основных жилых улиц, отходящих от ул. Владимировской и ул. Сухарной в сторону р. Оби. </w:t>
      </w:r>
    </w:p>
    <w:p w:rsidR="00435B7C" w:rsidRPr="00435B7C" w:rsidRDefault="00435B7C" w:rsidP="00435B7C">
      <w:r w:rsidRPr="00435B7C">
        <w:t>Промышленные и коммунально-складские зоны расположены по ул. Владимировской и ул. Сухарной, чередуясь с жилыми и общественно-деловыми зонами.</w:t>
      </w:r>
    </w:p>
    <w:p w:rsidR="00435B7C" w:rsidRPr="00435B7C" w:rsidRDefault="00435B7C" w:rsidP="00435B7C">
      <w:r w:rsidRPr="00435B7C">
        <w:t>Застройка жилых зон представлена многоэтажными жилыми домами, расположенными вдоль ул. Владимировской и ул. Сухарной. Кварталы малоэтажной индивидуальной жилой застройки находятся на береговых склонах срединной и прибрежной част</w:t>
      </w:r>
      <w:r w:rsidR="006E1175">
        <w:t>ей</w:t>
      </w:r>
      <w:r w:rsidRPr="00435B7C">
        <w:t xml:space="preserve"> планируемой территории. Планировочная структура кварталов индивидуальной жилой </w:t>
      </w:r>
      <w:r w:rsidRPr="00010EA7">
        <w:t>застройки нерегулярная</w:t>
      </w:r>
      <w:r w:rsidRPr="00435B7C">
        <w:t>, подчиненная рельефу местности.</w:t>
      </w:r>
    </w:p>
    <w:p w:rsidR="00435B7C" w:rsidRPr="00435B7C" w:rsidRDefault="00435B7C" w:rsidP="00474896">
      <w:r w:rsidRPr="00435B7C">
        <w:t>Предприятия и учреждения, составляющие общественно-деловую зону, сосредоточены вдоль ул. Владимировской в виде отдельных объектов или в</w:t>
      </w:r>
      <w:r w:rsidR="00474896">
        <w:t>с</w:t>
      </w:r>
      <w:r w:rsidRPr="00435B7C">
        <w:t>троенно-пристроенных к жилым домам. Комплекс</w:t>
      </w:r>
      <w:r w:rsidR="00AA32A8">
        <w:t xml:space="preserve"> зданий</w:t>
      </w:r>
      <w:r w:rsidRPr="00435B7C">
        <w:t xml:space="preserve"> Дорожной больницы расположен в середине </w:t>
      </w:r>
      <w:r w:rsidR="007E4DAD">
        <w:t>планируемой территории</w:t>
      </w:r>
      <w:r w:rsidRPr="00435B7C">
        <w:t xml:space="preserve"> между ул. Саратовской и Владимировским спуском.</w:t>
      </w:r>
    </w:p>
    <w:p w:rsidR="00435B7C" w:rsidRPr="00435B7C" w:rsidRDefault="00435B7C" w:rsidP="00435B7C">
      <w:r w:rsidRPr="00435B7C">
        <w:t>Береговая линия реки Оби не застроена, основная масса построек расположена выше отметки 98,5, на естественном склоне. По береговой пойме проход</w:t>
      </w:r>
      <w:r w:rsidR="00474896">
        <w:t>и</w:t>
      </w:r>
      <w:r w:rsidRPr="00435B7C">
        <w:t>т ряд коммуникаций, инфраструктура сетей водоотведения, открытый склад инертных материалов, лодочные станции.</w:t>
      </w:r>
    </w:p>
    <w:p w:rsidR="00435B7C" w:rsidRPr="00435B7C" w:rsidRDefault="00435B7C" w:rsidP="00435B7C">
      <w:pPr>
        <w:ind w:firstLine="708"/>
      </w:pPr>
      <w:r w:rsidRPr="00435B7C">
        <w:t>Во время разработки проекта планировки на данной территории по ряду земельных участков осуществлялись проектные и строител</w:t>
      </w:r>
      <w:r w:rsidR="00474896">
        <w:t xml:space="preserve">ьные работы, на общей площади </w:t>
      </w:r>
      <w:r w:rsidRPr="00435B7C">
        <w:t>29</w:t>
      </w:r>
      <w:r w:rsidR="00474896">
        <w:t xml:space="preserve"> </w:t>
      </w:r>
      <w:r w:rsidRPr="00435B7C">
        <w:t>га.</w:t>
      </w:r>
    </w:p>
    <w:p w:rsidR="00435B7C" w:rsidRPr="00435B7C" w:rsidRDefault="00435B7C" w:rsidP="00435B7C">
      <w:pPr>
        <w:ind w:firstLine="708"/>
      </w:pPr>
      <w:r w:rsidRPr="00435B7C">
        <w:t>Кроме инженерных сетей и коммуникаций, обеспечивающих застройку района, по планируемой территории проходят транзитные канализационные коллекторы городского значения, пересекающие реку Обь в перспективе ул.</w:t>
      </w:r>
      <w:r w:rsidR="00474896">
        <w:t> </w:t>
      </w:r>
      <w:r w:rsidRPr="00435B7C">
        <w:t>Саратовской для выхода на очистные сооружения на левом берегу</w:t>
      </w:r>
      <w:r w:rsidR="006E1175">
        <w:t>.</w:t>
      </w:r>
    </w:p>
    <w:p w:rsidR="00435B7C" w:rsidRPr="00435B7C" w:rsidRDefault="00435B7C" w:rsidP="00435B7C">
      <w:pPr>
        <w:spacing w:line="240" w:lineRule="atLeast"/>
        <w:rPr>
          <w:b/>
          <w:color w:val="FF0000"/>
        </w:rPr>
      </w:pPr>
      <w:r w:rsidRPr="00435B7C">
        <w:t>Баланс существующего использования планируемой территории представлен в разделе 4</w:t>
      </w:r>
      <w:r w:rsidR="002B4076">
        <w:t>.</w:t>
      </w:r>
    </w:p>
    <w:p w:rsidR="00435B7C" w:rsidRPr="00435B7C" w:rsidRDefault="00435B7C" w:rsidP="00435B7C">
      <w:r w:rsidRPr="00435B7C">
        <w:t>Всего используется 73,57 % планируемой территории. Не занято объектами капитального строительства 26,43 % планируемой территории, включая акватории.</w:t>
      </w:r>
    </w:p>
    <w:p w:rsidR="00435B7C" w:rsidRPr="00435B7C" w:rsidRDefault="00435B7C" w:rsidP="00435B7C">
      <w:pPr>
        <w:rPr>
          <w:highlight w:val="yellow"/>
        </w:rPr>
      </w:pPr>
      <w:r w:rsidRPr="00435B7C">
        <w:t xml:space="preserve">Население планируемой территории по состоянию на исходный период проектирования составило 12,8 тыс. человек. Обеспеченность жилой площадью составляет 22 кв. м на человека. </w:t>
      </w:r>
      <w:r w:rsidR="002B4076">
        <w:t>П</w:t>
      </w:r>
      <w:r w:rsidRPr="00435B7C">
        <w:t>ланируем</w:t>
      </w:r>
      <w:r w:rsidR="002B4076">
        <w:t>ая</w:t>
      </w:r>
      <w:r w:rsidRPr="00435B7C">
        <w:t xml:space="preserve"> территори</w:t>
      </w:r>
      <w:r w:rsidR="002B4076">
        <w:t>я</w:t>
      </w:r>
      <w:r w:rsidRPr="00435B7C">
        <w:t xml:space="preserve"> обеспечена объектами социальной инфраструктуры в недостаточной мере</w:t>
      </w:r>
      <w:r w:rsidR="002B4076" w:rsidRPr="00435B7C">
        <w:t>, за исключением объек</w:t>
      </w:r>
      <w:r w:rsidR="002B4076">
        <w:t>тов здравоохранения</w:t>
      </w:r>
      <w:r w:rsidRPr="00435B7C">
        <w:t>. Обеспеченность населения местами в детских садах составляет 30 %, а в школах – 45 % от нормативных требований. Также низок уровень обеспеченности спортивными объектами, учреждениями культуры, бытового обслуживания, озеленением общего пользования</w:t>
      </w:r>
      <w:r w:rsidRPr="00435B7C">
        <w:rPr>
          <w:highlight w:val="yellow"/>
        </w:rPr>
        <w:t xml:space="preserve"> </w:t>
      </w:r>
    </w:p>
    <w:p w:rsidR="00435B7C" w:rsidRPr="00435B7C" w:rsidRDefault="00435B7C" w:rsidP="002B4076">
      <w:r w:rsidRPr="00435B7C">
        <w:t>Плотность улично-дорожной сети (далее – УДС) ниже нормативных требований и составляет 1,6 км/кв. км. Учитывая транзитное положение планируемой территории по отношению к магистральным улицам общегородского значения,  необходимы планировочные мероприятия по увеличению плотности магистральной УДС и увеличению пропускной способности транспортных пересечений.</w:t>
      </w:r>
    </w:p>
    <w:p w:rsidR="00435B7C" w:rsidRPr="00435B7C" w:rsidRDefault="00435B7C" w:rsidP="002B4076">
      <w:pPr>
        <w:rPr>
          <w:szCs w:val="28"/>
        </w:rPr>
      </w:pPr>
      <w:r w:rsidRPr="00435B7C">
        <w:rPr>
          <w:szCs w:val="28"/>
        </w:rPr>
        <w:t>Основные задачи проекта:</w:t>
      </w:r>
    </w:p>
    <w:p w:rsidR="00435B7C" w:rsidRPr="00435B7C" w:rsidRDefault="00435B7C" w:rsidP="002B4076">
      <w:r w:rsidRPr="00435B7C">
        <w:t xml:space="preserve">уточнение планировочной структуры и функционального зонирования </w:t>
      </w:r>
      <w:r w:rsidR="002B4076">
        <w:t>планируемой</w:t>
      </w:r>
      <w:r w:rsidRPr="00435B7C">
        <w:t xml:space="preserve"> территории в соответствии с основными положениями Генерального плана г</w:t>
      </w:r>
      <w:r w:rsidR="002B4076">
        <w:t xml:space="preserve">орода </w:t>
      </w:r>
      <w:r w:rsidRPr="00435B7C">
        <w:t xml:space="preserve">Новосибирска, а также существующего положения по застройке </w:t>
      </w:r>
      <w:r w:rsidR="002B4076">
        <w:t>планируемой территории</w:t>
      </w:r>
      <w:r w:rsidRPr="00435B7C">
        <w:t>;</w:t>
      </w:r>
    </w:p>
    <w:p w:rsidR="00435B7C" w:rsidRPr="00435B7C" w:rsidRDefault="00435B7C" w:rsidP="002B4076">
      <w:r w:rsidRPr="00435B7C">
        <w:t>эффективное использование территории при оптимальной плотности и этажности застройки района;</w:t>
      </w:r>
    </w:p>
    <w:p w:rsidR="00435B7C" w:rsidRPr="00435B7C" w:rsidRDefault="00435B7C" w:rsidP="002B4076">
      <w:r w:rsidRPr="00435B7C">
        <w:t>разработка эскиза застройки планируемой территории, системы культурно-бытового и транспортного обслуживания населения;</w:t>
      </w:r>
    </w:p>
    <w:p w:rsidR="00435B7C" w:rsidRPr="00435B7C" w:rsidRDefault="00435B7C" w:rsidP="002B4076">
      <w:r w:rsidRPr="00435B7C">
        <w:t>разработка инженерной подготовки планируемой территории с учетом особенностей природных и геологических условий;</w:t>
      </w:r>
    </w:p>
    <w:p w:rsidR="00435B7C" w:rsidRPr="00435B7C" w:rsidRDefault="00435B7C" w:rsidP="002B4076">
      <w:r w:rsidRPr="00435B7C">
        <w:t>разработка системы ин</w:t>
      </w:r>
      <w:r w:rsidR="002B4076">
        <w:t xml:space="preserve">женерного обеспечения застройки </w:t>
      </w:r>
      <w:r w:rsidRPr="00435B7C">
        <w:t>на основании технических условий соответствующих организаций и предприятий, обеспечивающих энергоресурсами застройку города.</w:t>
      </w:r>
    </w:p>
    <w:p w:rsidR="00301A25" w:rsidRDefault="00301A25" w:rsidP="002B4076">
      <w:pPr>
        <w:ind w:firstLine="0"/>
        <w:jc w:val="center"/>
        <w:rPr>
          <w:b/>
        </w:rPr>
      </w:pPr>
    </w:p>
    <w:p w:rsidR="00301A25" w:rsidRDefault="00301A25" w:rsidP="002B4076">
      <w:pPr>
        <w:ind w:firstLine="0"/>
        <w:jc w:val="center"/>
        <w:rPr>
          <w:b/>
        </w:rPr>
      </w:pPr>
    </w:p>
    <w:p w:rsidR="00435B7C" w:rsidRPr="00435B7C" w:rsidRDefault="00435B7C" w:rsidP="002B4076">
      <w:pPr>
        <w:ind w:firstLine="0"/>
        <w:jc w:val="center"/>
        <w:rPr>
          <w:b/>
        </w:rPr>
      </w:pPr>
      <w:r w:rsidRPr="00435B7C">
        <w:rPr>
          <w:b/>
        </w:rPr>
        <w:t xml:space="preserve">2. Основные направления градостроительного развития </w:t>
      </w:r>
    </w:p>
    <w:p w:rsidR="00435B7C" w:rsidRPr="00435B7C" w:rsidRDefault="00435B7C" w:rsidP="002B4076">
      <w:pPr>
        <w:ind w:firstLine="0"/>
        <w:jc w:val="center"/>
        <w:rPr>
          <w:b/>
        </w:rPr>
      </w:pPr>
      <w:r w:rsidRPr="00435B7C">
        <w:rPr>
          <w:b/>
        </w:rPr>
        <w:t>планируемой территории</w:t>
      </w:r>
    </w:p>
    <w:p w:rsidR="00435B7C" w:rsidRPr="00435B7C" w:rsidRDefault="00435B7C" w:rsidP="002B4076">
      <w:pPr>
        <w:ind w:firstLine="0"/>
        <w:jc w:val="center"/>
        <w:rPr>
          <w:b/>
        </w:rPr>
      </w:pPr>
    </w:p>
    <w:p w:rsidR="00435B7C" w:rsidRPr="00435B7C" w:rsidRDefault="00435B7C" w:rsidP="002B4076">
      <w:pPr>
        <w:ind w:firstLine="0"/>
        <w:jc w:val="center"/>
        <w:rPr>
          <w:b/>
        </w:rPr>
      </w:pPr>
      <w:r w:rsidRPr="00435B7C">
        <w:rPr>
          <w:b/>
        </w:rPr>
        <w:t>2.1. Основные положения</w:t>
      </w:r>
    </w:p>
    <w:p w:rsidR="00435B7C" w:rsidRPr="00435B7C" w:rsidRDefault="00435B7C" w:rsidP="002B4076">
      <w:pPr>
        <w:jc w:val="center"/>
        <w:rPr>
          <w:b/>
          <w:color w:val="FF0000"/>
          <w:highlight w:val="yellow"/>
        </w:rPr>
      </w:pPr>
    </w:p>
    <w:p w:rsidR="00435B7C" w:rsidRPr="00435B7C" w:rsidRDefault="00435B7C" w:rsidP="002B4076">
      <w:r w:rsidRPr="00435B7C">
        <w:t>Решения проекта планировки выполнены с учетом основных положений Генерального плана города Новосибирска,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:rsidR="00435B7C" w:rsidRPr="00435B7C" w:rsidRDefault="00435B7C" w:rsidP="00435B7C">
      <w:r w:rsidRPr="00435B7C">
        <w:t>Проектом планировки формируется планировочная структура, состоящая из элементов, обозначенных кодом 20.ХХ.ХХ.ХХ, где 20 – код планируемой территории, 20.ХХ – коды районов, 20.ХХ.ХХ – коды микрорайонов, 20.ХХ.ХХ.ХХ – коды кварталов, описываемых далее. Вс</w:t>
      </w:r>
      <w:r w:rsidR="002B4076">
        <w:t>его проектом планировки выделен</w:t>
      </w:r>
      <w:r w:rsidRPr="00435B7C">
        <w:t xml:space="preserve"> 1 район с 8 микрорайонами. </w:t>
      </w:r>
    </w:p>
    <w:p w:rsidR="00435B7C" w:rsidRPr="00435B7C" w:rsidRDefault="00435B7C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 xml:space="preserve">Планировочная структура </w:t>
      </w:r>
      <w:r w:rsidRPr="00435B7C">
        <w:t>планируемой территории</w:t>
      </w:r>
      <w:r w:rsidRPr="00435B7C">
        <w:rPr>
          <w:rFonts w:ascii="Times New Roman CYR" w:hAnsi="Times New Roman CYR" w:cs="Times New Roman CYR"/>
        </w:rPr>
        <w:t xml:space="preserve"> имеет линейный характер. Район вытянут между рекой Обью и улицами Владимировской и Сухарной.</w:t>
      </w:r>
    </w:p>
    <w:p w:rsidR="00435B7C" w:rsidRPr="00435B7C" w:rsidRDefault="00435B7C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Каркасом планировочной структуры служит магистрально-уличная сеть, проектируемая с учетом основных положений Генерального плана города Новосибирска и Генеральн</w:t>
      </w:r>
      <w:r w:rsidR="002B4076">
        <w:rPr>
          <w:rFonts w:ascii="Times New Roman CYR" w:hAnsi="Times New Roman CYR" w:cs="Times New Roman CYR"/>
        </w:rPr>
        <w:t>ой</w:t>
      </w:r>
      <w:r w:rsidRPr="00435B7C">
        <w:rPr>
          <w:rFonts w:ascii="Times New Roman CYR" w:hAnsi="Times New Roman CYR" w:cs="Times New Roman CYR"/>
        </w:rPr>
        <w:t xml:space="preserve"> схем</w:t>
      </w:r>
      <w:r w:rsidR="006E1175">
        <w:rPr>
          <w:rFonts w:ascii="Times New Roman CYR" w:hAnsi="Times New Roman CYR" w:cs="Times New Roman CYR"/>
        </w:rPr>
        <w:t>ы</w:t>
      </w:r>
      <w:r w:rsidRPr="00435B7C">
        <w:rPr>
          <w:rFonts w:ascii="Times New Roman CYR" w:hAnsi="Times New Roman CYR" w:cs="Times New Roman CYR"/>
        </w:rPr>
        <w:t xml:space="preserve"> развития улично-дорожной сети города Новосибирска</w:t>
      </w:r>
      <w:r w:rsidRPr="00435B7C">
        <w:t>.</w:t>
      </w:r>
    </w:p>
    <w:p w:rsidR="00435B7C" w:rsidRPr="00435B7C" w:rsidRDefault="00435B7C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 xml:space="preserve">В соответствии с генпланом, основу магистральной сети </w:t>
      </w:r>
      <w:r w:rsidRPr="00435B7C">
        <w:t xml:space="preserve">планируемой территории </w:t>
      </w:r>
      <w:r w:rsidRPr="00435B7C">
        <w:rPr>
          <w:rFonts w:ascii="Times New Roman CYR" w:hAnsi="Times New Roman CYR" w:cs="Times New Roman CYR"/>
        </w:rPr>
        <w:t xml:space="preserve">будут составлять </w:t>
      </w:r>
      <w:r w:rsidRPr="00435B7C">
        <w:t xml:space="preserve">магистральные улицы городского значения </w:t>
      </w:r>
      <w:r w:rsidRPr="00435B7C">
        <w:rPr>
          <w:rFonts w:ascii="Times New Roman CYR" w:hAnsi="Times New Roman CYR" w:cs="Times New Roman CYR"/>
        </w:rPr>
        <w:t xml:space="preserve">регулируемого движения и </w:t>
      </w:r>
      <w:r w:rsidRPr="00435B7C">
        <w:t>магистральные улицы районного значения</w:t>
      </w:r>
      <w:r w:rsidRPr="00435B7C">
        <w:rPr>
          <w:rFonts w:ascii="Times New Roman CYR" w:hAnsi="Times New Roman CYR" w:cs="Times New Roman CYR"/>
        </w:rPr>
        <w:t>, дополняемые улицами и дорогами местного значения.</w:t>
      </w:r>
    </w:p>
    <w:p w:rsidR="00435B7C" w:rsidRPr="00435B7C" w:rsidRDefault="00435B7C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 xml:space="preserve">На </w:t>
      </w:r>
      <w:r w:rsidR="002B4076">
        <w:rPr>
          <w:rFonts w:ascii="Times New Roman CYR" w:hAnsi="Times New Roman CYR" w:cs="Times New Roman CYR"/>
        </w:rPr>
        <w:t xml:space="preserve">планируемой </w:t>
      </w:r>
      <w:r w:rsidRPr="00435B7C">
        <w:rPr>
          <w:rFonts w:ascii="Times New Roman CYR" w:hAnsi="Times New Roman CYR" w:cs="Times New Roman CYR"/>
        </w:rPr>
        <w:t xml:space="preserve">территории выделяются жилые зоны с многоэтажной жилой застройкой, общественно-деловые зоны, рекреационные зоны, производственные зоны, зона улично-дорожной сети, зоны инженерных сооружений. </w:t>
      </w:r>
    </w:p>
    <w:p w:rsidR="00435B7C" w:rsidRPr="00435B7C" w:rsidRDefault="00435B7C" w:rsidP="00435B7C">
      <w:r w:rsidRPr="00435B7C">
        <w:rPr>
          <w:rFonts w:ascii="Times New Roman CYR" w:hAnsi="Times New Roman CYR" w:cs="Times New Roman CYR"/>
        </w:rPr>
        <w:t>Производственные зоны формируются на основе существующих территорий, занятых производственными и коммунально-складскими предприятиями. Для упорядочения планировки и застройки производственных зон, уменьшения их санитарно-защитных зон и создания условий для развития жилых и общественно-деловых зон часть предприятий предусматривается к выносу и перепрофилированию.</w:t>
      </w:r>
    </w:p>
    <w:p w:rsidR="00435B7C" w:rsidRPr="00435B7C" w:rsidRDefault="00435B7C" w:rsidP="00326C29">
      <w:r w:rsidRPr="00435B7C">
        <w:t>Планировочная структура и застройка микрорайонов и кварталов планируемой территории</w:t>
      </w:r>
      <w:r w:rsidRPr="00435B7C">
        <w:rPr>
          <w:rFonts w:ascii="Times New Roman CYR" w:hAnsi="Times New Roman CYR" w:cs="Times New Roman CYR"/>
        </w:rPr>
        <w:t xml:space="preserve"> </w:t>
      </w:r>
      <w:r w:rsidRPr="00435B7C">
        <w:t>решается в виде жилых групп</w:t>
      </w:r>
      <w:r w:rsidR="002B4076">
        <w:t>,</w:t>
      </w:r>
      <w:r w:rsidRPr="00435B7C">
        <w:t xml:space="preserve"> объединяемых зелеными бульварами по основным пешеходным направлениям</w:t>
      </w:r>
      <w:r w:rsidR="002B4076">
        <w:t>.</w:t>
      </w:r>
      <w:r w:rsidRPr="00435B7C">
        <w:t xml:space="preserve"> В структуре застройки кварталов размещаются территории общеобразовательных школ и детских дошкольных учреждений.</w:t>
      </w:r>
    </w:p>
    <w:p w:rsidR="00435B7C" w:rsidRPr="00435B7C" w:rsidRDefault="00435B7C" w:rsidP="00326C29">
      <w:pPr>
        <w:rPr>
          <w:szCs w:val="28"/>
        </w:rPr>
      </w:pPr>
      <w:r w:rsidRPr="00435B7C">
        <w:rPr>
          <w:szCs w:val="28"/>
        </w:rPr>
        <w:t xml:space="preserve">Система культурно-бытового обслуживания имеет ступенчатую структуру и формируется </w:t>
      </w:r>
      <w:r w:rsidR="002B4076">
        <w:rPr>
          <w:szCs w:val="28"/>
        </w:rPr>
        <w:t>центрами городского и районного</w:t>
      </w:r>
      <w:r w:rsidRPr="00435B7C">
        <w:rPr>
          <w:szCs w:val="28"/>
        </w:rPr>
        <w:t xml:space="preserve"> значения. Объекты культурно-бытового обслуживания городского и районного значения размещаются на территории общественно</w:t>
      </w:r>
      <w:r w:rsidR="00C457E8">
        <w:rPr>
          <w:szCs w:val="28"/>
        </w:rPr>
        <w:t>-деловых зон вдоль магистральных улиц</w:t>
      </w:r>
      <w:r w:rsidRPr="00435B7C">
        <w:rPr>
          <w:szCs w:val="28"/>
        </w:rPr>
        <w:t xml:space="preserve"> городского и районного значения. Выполнять </w:t>
      </w:r>
      <w:r w:rsidRPr="00010EA7">
        <w:rPr>
          <w:szCs w:val="28"/>
        </w:rPr>
        <w:t xml:space="preserve">роль центра </w:t>
      </w:r>
      <w:r w:rsidR="00010EA7" w:rsidRPr="00010EA7">
        <w:rPr>
          <w:szCs w:val="28"/>
        </w:rPr>
        <w:t>планируемой</w:t>
      </w:r>
      <w:r w:rsidR="00010EA7">
        <w:rPr>
          <w:szCs w:val="28"/>
        </w:rPr>
        <w:t xml:space="preserve"> территории</w:t>
      </w:r>
      <w:r w:rsidRPr="00435B7C">
        <w:rPr>
          <w:szCs w:val="28"/>
        </w:rPr>
        <w:t xml:space="preserve"> будут общественно-деловые зоны с объектами обслуживания, сформированные по ул.</w:t>
      </w:r>
      <w:r w:rsidR="006E1175">
        <w:rPr>
          <w:szCs w:val="28"/>
        </w:rPr>
        <w:t> </w:t>
      </w:r>
      <w:r w:rsidRPr="00435B7C">
        <w:rPr>
          <w:szCs w:val="28"/>
        </w:rPr>
        <w:t>Саратовской.</w:t>
      </w:r>
    </w:p>
    <w:p w:rsidR="00435B7C" w:rsidRPr="00435B7C" w:rsidRDefault="00435B7C" w:rsidP="00326C29">
      <w:pPr>
        <w:rPr>
          <w:szCs w:val="28"/>
        </w:rPr>
      </w:pPr>
      <w:r w:rsidRPr="00435B7C">
        <w:rPr>
          <w:szCs w:val="28"/>
        </w:rPr>
        <w:t>Территория и комплекс Дорожной больницы сохраня</w:t>
      </w:r>
      <w:r w:rsidR="006E1175">
        <w:rPr>
          <w:szCs w:val="28"/>
        </w:rPr>
        <w:t>ю</w:t>
      </w:r>
      <w:r w:rsidRPr="00435B7C">
        <w:rPr>
          <w:szCs w:val="28"/>
        </w:rPr>
        <w:t>тся и включа</w:t>
      </w:r>
      <w:r w:rsidR="006E1175">
        <w:rPr>
          <w:szCs w:val="28"/>
        </w:rPr>
        <w:t>ю</w:t>
      </w:r>
      <w:r w:rsidRPr="00435B7C">
        <w:rPr>
          <w:szCs w:val="28"/>
        </w:rPr>
        <w:t xml:space="preserve">тся в общую планировочную структуру </w:t>
      </w:r>
      <w:r w:rsidR="000F340A">
        <w:rPr>
          <w:szCs w:val="28"/>
        </w:rPr>
        <w:t>планируемой территории</w:t>
      </w:r>
      <w:r w:rsidRPr="00435B7C">
        <w:rPr>
          <w:szCs w:val="28"/>
        </w:rPr>
        <w:t>.</w:t>
      </w:r>
    </w:p>
    <w:p w:rsidR="00435B7C" w:rsidRPr="00435B7C" w:rsidRDefault="00435B7C" w:rsidP="00326C29">
      <w:r w:rsidRPr="00435B7C">
        <w:t xml:space="preserve">Система озеленения общего пользования, входящая в состав рекреационной зоны, получает дальнейшее развитие во взаимосвязи с общественно-деловыми зонами. Проектируется набережная р. Оби с системой скверов на протяжении всего района </w:t>
      </w:r>
      <w:r w:rsidR="00887C56">
        <w:t>–</w:t>
      </w:r>
      <w:r w:rsidRPr="00435B7C">
        <w:t xml:space="preserve"> от Димитровского моста до </w:t>
      </w:r>
      <w:r w:rsidRPr="00887C56">
        <w:t>створа перспективного Ельцовского моста</w:t>
      </w:r>
      <w:r w:rsidR="00887C56">
        <w:t xml:space="preserve"> через реку Обь</w:t>
      </w:r>
      <w:r w:rsidRPr="00435B7C">
        <w:t>. Проектируются скверы и бульвары вдоль поперечных улиц района (улицы Сухарная,</w:t>
      </w:r>
      <w:r w:rsidR="00BE6A29">
        <w:t xml:space="preserve"> Правый Б</w:t>
      </w:r>
      <w:r w:rsidRPr="00435B7C">
        <w:t>ерег Ельцовки, Моцарта, Саратовская, Кубановская) от ул. Владимировской до проектируемой магистральной улицы районного значения вдоль набережной.</w:t>
      </w:r>
    </w:p>
    <w:p w:rsidR="00435B7C" w:rsidRPr="00326C29" w:rsidRDefault="007B0E29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Проектом планировки пред</w:t>
      </w:r>
      <w:r w:rsidR="00326C29">
        <w:rPr>
          <w:szCs w:val="28"/>
          <w:lang w:eastAsia="en-US"/>
        </w:rPr>
        <w:t>усмотрены</w:t>
      </w:r>
      <w:r w:rsidRPr="00326C29">
        <w:rPr>
          <w:szCs w:val="28"/>
          <w:lang w:eastAsia="en-US"/>
        </w:rPr>
        <w:t xml:space="preserve"> следующие изменения:</w:t>
      </w:r>
    </w:p>
    <w:p w:rsidR="00435B7C" w:rsidRPr="00326C29" w:rsidRDefault="00435B7C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 xml:space="preserve">произведена смена зонирования по </w:t>
      </w:r>
      <w:r w:rsidR="00BE6A29">
        <w:rPr>
          <w:szCs w:val="28"/>
          <w:lang w:eastAsia="en-US"/>
        </w:rPr>
        <w:t xml:space="preserve">земельному </w:t>
      </w:r>
      <w:r w:rsidRPr="00326C29">
        <w:rPr>
          <w:szCs w:val="28"/>
          <w:lang w:eastAsia="en-US"/>
        </w:rPr>
        <w:t xml:space="preserve">участку </w:t>
      </w:r>
      <w:r w:rsidR="00BE6A29" w:rsidRPr="00326C29">
        <w:rPr>
          <w:szCs w:val="28"/>
          <w:lang w:eastAsia="en-US"/>
        </w:rPr>
        <w:t xml:space="preserve">с кадастровым номером </w:t>
      </w:r>
      <w:r w:rsidRPr="00326C29">
        <w:rPr>
          <w:bCs/>
          <w:szCs w:val="28"/>
          <w:lang w:eastAsia="en-US"/>
        </w:rPr>
        <w:t xml:space="preserve">54:35:032865:225. </w:t>
      </w:r>
      <w:r w:rsidRPr="00326C29">
        <w:rPr>
          <w:szCs w:val="28"/>
          <w:lang w:eastAsia="en-US"/>
        </w:rPr>
        <w:t>Зон</w:t>
      </w:r>
      <w:r w:rsidR="007B0E29" w:rsidRPr="00326C29">
        <w:rPr>
          <w:szCs w:val="28"/>
          <w:lang w:eastAsia="en-US"/>
        </w:rPr>
        <w:t>а</w:t>
      </w:r>
      <w:r w:rsidRPr="00326C29">
        <w:rPr>
          <w:szCs w:val="28"/>
          <w:lang w:eastAsia="en-US"/>
        </w:rPr>
        <w:t xml:space="preserve"> производственной деятельности (П-1) в границах квартала 020.00.03.01 проекта планировки замен</w:t>
      </w:r>
      <w:r w:rsidR="007B0E29" w:rsidRPr="00326C29">
        <w:rPr>
          <w:szCs w:val="28"/>
          <w:lang w:eastAsia="en-US"/>
        </w:rPr>
        <w:t>ена</w:t>
      </w:r>
      <w:r w:rsidRPr="00326C29">
        <w:rPr>
          <w:szCs w:val="28"/>
          <w:lang w:eastAsia="en-US"/>
        </w:rPr>
        <w:t xml:space="preserve"> на зону делового, общественного и коммерческого назначения (ОД-1); </w:t>
      </w:r>
    </w:p>
    <w:p w:rsidR="00435B7C" w:rsidRPr="00326C29" w:rsidRDefault="00435B7C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 xml:space="preserve">изменена зона коммунальных и складских объектов (П-2) в границах квартала 020.00.03.01 проекта планировки на зону делового, общественного и коммерческого назначения (ОД-1) в границах земельного участка </w:t>
      </w:r>
      <w:r w:rsidR="00BE6A29" w:rsidRPr="00326C29">
        <w:rPr>
          <w:szCs w:val="28"/>
          <w:lang w:eastAsia="en-US"/>
        </w:rPr>
        <w:t xml:space="preserve">с кадастровым номером </w:t>
      </w:r>
      <w:r w:rsidRPr="00326C29">
        <w:rPr>
          <w:bCs/>
          <w:szCs w:val="28"/>
          <w:lang w:eastAsia="en-US"/>
        </w:rPr>
        <w:t>54:35:032865:191;</w:t>
      </w:r>
    </w:p>
    <w:p w:rsidR="00435B7C" w:rsidRPr="00326C29" w:rsidRDefault="00435B7C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изменена зона коммунальных и складских объектов (П-2) в границах земельного участка с кадастровым номером 54:35:021620:27 в квартале 020.00.05.01 на зону объектов среднего профессионального и высшего образования, научно-исследовательских организаций (ОД-2);</w:t>
      </w:r>
    </w:p>
    <w:p w:rsidR="00435B7C" w:rsidRPr="00326C29" w:rsidRDefault="00435B7C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изменена зона объектов здравоохранения (ОД-3) в границах земельного участка с кадастровым номером 54:35:0</w:t>
      </w:r>
      <w:r w:rsidR="00BE6A29">
        <w:rPr>
          <w:szCs w:val="28"/>
          <w:lang w:eastAsia="en-US"/>
        </w:rPr>
        <w:t>21620:899</w:t>
      </w:r>
      <w:r w:rsidRPr="00326C29">
        <w:rPr>
          <w:szCs w:val="28"/>
          <w:lang w:eastAsia="en-US"/>
        </w:rPr>
        <w:t xml:space="preserve"> в квартале 020.00.05.01 проекта планировки на зону объектов среднего профессионального и высшего образования, научно-исследовательских организаций (ОД-2);</w:t>
      </w:r>
    </w:p>
    <w:p w:rsidR="00326C29" w:rsidRDefault="00326C29" w:rsidP="00326C29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>с</w:t>
      </w:r>
      <w:r w:rsidR="00435B7C" w:rsidRPr="00326C29">
        <w:rPr>
          <w:szCs w:val="28"/>
          <w:lang w:eastAsia="en-US"/>
        </w:rPr>
        <w:t>формирован квартал 020.00.08.05 для размещения общеобразовательной школы на 1500 мест;</w:t>
      </w:r>
    </w:p>
    <w:p w:rsidR="00326C29" w:rsidRDefault="00326C29" w:rsidP="00326C29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 xml:space="preserve">в </w:t>
      </w:r>
      <w:r w:rsidR="00435B7C" w:rsidRPr="00326C29">
        <w:rPr>
          <w:szCs w:val="28"/>
          <w:lang w:eastAsia="en-US"/>
        </w:rPr>
        <w:t>квартал</w:t>
      </w:r>
      <w:r w:rsidR="00BE6A29">
        <w:rPr>
          <w:szCs w:val="28"/>
          <w:lang w:eastAsia="en-US"/>
        </w:rPr>
        <w:t>ах</w:t>
      </w:r>
      <w:r w:rsidR="00435B7C" w:rsidRPr="00326C29">
        <w:rPr>
          <w:szCs w:val="28"/>
          <w:lang w:eastAsia="en-US"/>
        </w:rPr>
        <w:t xml:space="preserve"> 020.00.01.01, 020.00.02.00 произведена смена трассировки красных линий с последующей корректировкой зонирования и объемов жилищного и общественно</w:t>
      </w:r>
      <w:r w:rsidR="00BE6A29">
        <w:rPr>
          <w:szCs w:val="28"/>
          <w:lang w:eastAsia="en-US"/>
        </w:rPr>
        <w:t>-</w:t>
      </w:r>
      <w:r w:rsidR="00435B7C" w:rsidRPr="00326C29">
        <w:rPr>
          <w:szCs w:val="28"/>
          <w:lang w:eastAsia="en-US"/>
        </w:rPr>
        <w:t>делового строительства;</w:t>
      </w:r>
    </w:p>
    <w:p w:rsidR="00435B7C" w:rsidRPr="0001608D" w:rsidRDefault="00326C29" w:rsidP="00326C29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>п</w:t>
      </w:r>
      <w:r w:rsidR="00435B7C" w:rsidRPr="00326C29">
        <w:rPr>
          <w:szCs w:val="28"/>
        </w:rPr>
        <w:t>о результатам выполнения проекта межевания участка территории коррекционной школы произведен перерасчет объемов жилищного и общественно</w:t>
      </w:r>
      <w:r w:rsidR="00BE6A29">
        <w:rPr>
          <w:szCs w:val="28"/>
        </w:rPr>
        <w:t>-</w:t>
      </w:r>
      <w:r w:rsidR="00435B7C" w:rsidRPr="00326C29">
        <w:rPr>
          <w:szCs w:val="28"/>
        </w:rPr>
        <w:t>делового строительства в квартале 020.00.05.02</w:t>
      </w:r>
      <w:r w:rsidR="00E429FE" w:rsidRPr="00326C29">
        <w:rPr>
          <w:szCs w:val="28"/>
        </w:rPr>
        <w:t>.</w:t>
      </w:r>
    </w:p>
    <w:p w:rsidR="00435B7C" w:rsidRPr="00435B7C" w:rsidRDefault="00435B7C" w:rsidP="00435B7C">
      <w:pPr>
        <w:spacing w:line="240" w:lineRule="atLeast"/>
        <w:ind w:firstLine="0"/>
        <w:rPr>
          <w:b/>
        </w:rPr>
      </w:pPr>
    </w:p>
    <w:p w:rsidR="00435B7C" w:rsidRPr="00435B7C" w:rsidRDefault="00435B7C" w:rsidP="00435B7C">
      <w:pPr>
        <w:spacing w:line="240" w:lineRule="atLeast"/>
        <w:ind w:firstLine="0"/>
        <w:jc w:val="center"/>
        <w:rPr>
          <w:b/>
          <w:szCs w:val="28"/>
        </w:rPr>
      </w:pPr>
      <w:r w:rsidRPr="00435B7C">
        <w:rPr>
          <w:b/>
        </w:rPr>
        <w:t>2</w:t>
      </w:r>
      <w:r w:rsidRPr="00435B7C">
        <w:rPr>
          <w:b/>
          <w:szCs w:val="28"/>
        </w:rPr>
        <w:t>.2. Развитие системы транспортного обслуживания</w:t>
      </w:r>
    </w:p>
    <w:p w:rsidR="00435B7C" w:rsidRPr="00435B7C" w:rsidRDefault="00435B7C" w:rsidP="00435B7C">
      <w:pPr>
        <w:rPr>
          <w:szCs w:val="28"/>
        </w:rPr>
      </w:pP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Проектом планировки предусматривается развитие существующих и строительство новых элементов системы транспортного обсл</w:t>
      </w:r>
      <w:r w:rsidR="00BE6A29">
        <w:rPr>
          <w:rFonts w:cs="Mangal"/>
          <w:kern w:val="1"/>
          <w:szCs w:val="28"/>
          <w:lang w:eastAsia="hi-IN" w:bidi="hi-IN"/>
        </w:rPr>
        <w:t>уживания планируемой территории</w:t>
      </w:r>
      <w:r w:rsidRPr="00435B7C">
        <w:rPr>
          <w:rFonts w:cs="Mangal"/>
          <w:kern w:val="1"/>
          <w:szCs w:val="28"/>
          <w:lang w:eastAsia="hi-IN" w:bidi="hi-IN"/>
        </w:rPr>
        <w:t xml:space="preserve"> с уч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том реальных условий и увязкой с проектными предложений в соседних районах: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ул. Сухарная в квартал</w:t>
      </w:r>
      <w:r w:rsidR="00BE6A29">
        <w:rPr>
          <w:rFonts w:cs="Mangal"/>
          <w:kern w:val="1"/>
          <w:szCs w:val="28"/>
          <w:lang w:eastAsia="hi-IN" w:bidi="hi-IN"/>
        </w:rPr>
        <w:t>ах</w:t>
      </w:r>
      <w:r w:rsidRPr="00435B7C">
        <w:rPr>
          <w:rFonts w:cs="Mangal"/>
          <w:kern w:val="1"/>
          <w:szCs w:val="28"/>
          <w:lang w:eastAsia="hi-IN" w:bidi="hi-IN"/>
        </w:rPr>
        <w:t xml:space="preserve"> 020.00.02.00, 020.00.01.02, 020.00.01.01 оформляется красными линиями с увеличением ширины улицы до 40 метров;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исключен отрезок магистральной улицы районного значения в квартале 020.00.02.00, соединяющий  ул. Сухарную и перспективную ул.</w:t>
      </w:r>
      <w:r w:rsidR="00E429FE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Прибрежн</w:t>
      </w:r>
      <w:r w:rsidR="00BE6A29">
        <w:rPr>
          <w:rFonts w:cs="Mangal"/>
          <w:kern w:val="1"/>
          <w:szCs w:val="28"/>
          <w:lang w:eastAsia="hi-IN" w:bidi="hi-IN"/>
        </w:rPr>
        <w:t>ую</w:t>
      </w:r>
      <w:r w:rsidRPr="00435B7C">
        <w:rPr>
          <w:rFonts w:cs="Mangal"/>
          <w:kern w:val="1"/>
          <w:szCs w:val="28"/>
          <w:lang w:eastAsia="hi-IN" w:bidi="hi-IN"/>
        </w:rPr>
        <w:t>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Улиц</w:t>
      </w:r>
      <w:r w:rsidR="00BE6A29">
        <w:rPr>
          <w:rFonts w:cs="Mangal"/>
          <w:kern w:val="1"/>
          <w:szCs w:val="28"/>
          <w:lang w:eastAsia="hi-IN" w:bidi="hi-IN"/>
        </w:rPr>
        <w:t>ы</w:t>
      </w:r>
      <w:r w:rsidRPr="00435B7C">
        <w:rPr>
          <w:rFonts w:cs="Mangal"/>
          <w:kern w:val="1"/>
          <w:szCs w:val="28"/>
          <w:lang w:eastAsia="hi-IN" w:bidi="hi-IN"/>
        </w:rPr>
        <w:t xml:space="preserve"> Владимировская и Сухарная сохраняются по проекту магистральными улицами городского значения регулируемого движения, последняя </w:t>
      </w:r>
      <w:r w:rsidR="00E429FE">
        <w:rPr>
          <w:rFonts w:cs="Mangal"/>
          <w:kern w:val="1"/>
          <w:szCs w:val="28"/>
          <w:lang w:eastAsia="hi-IN" w:bidi="hi-IN"/>
        </w:rPr>
        <w:t>–</w:t>
      </w:r>
      <w:r w:rsidRPr="00435B7C">
        <w:rPr>
          <w:rFonts w:cs="Mangal"/>
          <w:kern w:val="1"/>
          <w:szCs w:val="28"/>
          <w:lang w:eastAsia="hi-IN" w:bidi="hi-IN"/>
        </w:rPr>
        <w:t xml:space="preserve"> с расширением в красных линиях и проезжей части с уч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том проработок в соседних районах. Улица Саратовская сохраняется магистральной улицей районного значения, но с ограничением движения транспорта, как главн</w:t>
      </w:r>
      <w:r w:rsidR="00BE6A29">
        <w:rPr>
          <w:rFonts w:cs="Mangal"/>
          <w:kern w:val="1"/>
          <w:szCs w:val="28"/>
          <w:lang w:eastAsia="hi-IN" w:bidi="hi-IN"/>
        </w:rPr>
        <w:t>ая</w:t>
      </w:r>
      <w:r w:rsidRPr="00435B7C">
        <w:rPr>
          <w:rFonts w:cs="Mangal"/>
          <w:kern w:val="1"/>
          <w:szCs w:val="28"/>
          <w:lang w:eastAsia="hi-IN" w:bidi="hi-IN"/>
        </w:rPr>
        <w:t xml:space="preserve"> улиц</w:t>
      </w:r>
      <w:r w:rsidR="00BE6A29">
        <w:rPr>
          <w:rFonts w:cs="Mangal"/>
          <w:kern w:val="1"/>
          <w:szCs w:val="28"/>
          <w:lang w:eastAsia="hi-IN" w:bidi="hi-IN"/>
        </w:rPr>
        <w:t>а</w:t>
      </w:r>
      <w:r w:rsidRPr="00435B7C">
        <w:rPr>
          <w:rFonts w:cs="Mangal"/>
          <w:kern w:val="1"/>
          <w:szCs w:val="28"/>
          <w:lang w:eastAsia="hi-IN" w:bidi="hi-IN"/>
        </w:rPr>
        <w:t xml:space="preserve"> района с введением бокового бульвара.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 xml:space="preserve">Также сохраняются магистральные улицы районного значения по продолжениям Туннельный спуск – ул. Кубановская, ул. Стасова – ул. </w:t>
      </w:r>
      <w:r w:rsidR="00E429FE">
        <w:rPr>
          <w:rFonts w:cs="Mangal"/>
          <w:kern w:val="1"/>
          <w:szCs w:val="28"/>
          <w:lang w:eastAsia="hi-IN" w:bidi="hi-IN"/>
        </w:rPr>
        <w:t xml:space="preserve">Сухарная, все – до набережной реки </w:t>
      </w:r>
      <w:r w:rsidRPr="00435B7C">
        <w:rPr>
          <w:rFonts w:cs="Mangal"/>
          <w:kern w:val="1"/>
          <w:szCs w:val="28"/>
          <w:lang w:eastAsia="hi-IN" w:bidi="hi-IN"/>
        </w:rPr>
        <w:t>Оби.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Поперечные профили магистральных улиц и улиц местного значения приняты с уч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том существующего положения, ранее выполненных проектов, согласно классификации, ожидаемой интенсивн</w:t>
      </w:r>
      <w:r w:rsidR="00E429FE">
        <w:rPr>
          <w:rFonts w:cs="Mangal"/>
          <w:kern w:val="1"/>
          <w:szCs w:val="28"/>
          <w:lang w:eastAsia="hi-IN" w:bidi="hi-IN"/>
        </w:rPr>
        <w:t>ости движения. По магистральным улицам</w:t>
      </w:r>
      <w:r w:rsidRPr="00435B7C">
        <w:rPr>
          <w:rFonts w:cs="Mangal"/>
          <w:kern w:val="1"/>
          <w:szCs w:val="28"/>
          <w:lang w:eastAsia="hi-IN" w:bidi="hi-IN"/>
        </w:rPr>
        <w:t xml:space="preserve"> городского значения сохраняются и намечаются </w:t>
      </w:r>
      <w:r w:rsidR="00BE6A29">
        <w:rPr>
          <w:rFonts w:cs="Mangal"/>
          <w:kern w:val="1"/>
          <w:szCs w:val="28"/>
          <w:lang w:eastAsia="hi-IN" w:bidi="hi-IN"/>
        </w:rPr>
        <w:br/>
      </w:r>
      <w:r w:rsidRPr="00435B7C">
        <w:rPr>
          <w:rFonts w:cs="Mangal"/>
          <w:kern w:val="1"/>
          <w:szCs w:val="28"/>
          <w:lang w:eastAsia="hi-IN" w:bidi="hi-IN"/>
        </w:rPr>
        <w:t>6-полосные п</w:t>
      </w:r>
      <w:r w:rsidR="00E429FE">
        <w:rPr>
          <w:rFonts w:cs="Mangal"/>
          <w:kern w:val="1"/>
          <w:szCs w:val="28"/>
          <w:lang w:eastAsia="hi-IN" w:bidi="hi-IN"/>
        </w:rPr>
        <w:t>роезжие части, по магистральным улицам</w:t>
      </w:r>
      <w:r w:rsidRPr="00435B7C">
        <w:rPr>
          <w:rFonts w:cs="Mangal"/>
          <w:kern w:val="1"/>
          <w:szCs w:val="28"/>
          <w:lang w:eastAsia="hi-IN" w:bidi="hi-IN"/>
        </w:rPr>
        <w:t xml:space="preserve"> районного значения – 3</w:t>
      </w:r>
      <w:r w:rsidR="00BE6A29">
        <w:rPr>
          <w:rFonts w:cs="Mangal"/>
          <w:kern w:val="1"/>
          <w:szCs w:val="28"/>
          <w:lang w:eastAsia="hi-IN" w:bidi="hi-IN"/>
        </w:rPr>
        <w:t xml:space="preserve"> – </w:t>
      </w:r>
      <w:r w:rsidRPr="00435B7C">
        <w:rPr>
          <w:rFonts w:cs="Mangal"/>
          <w:kern w:val="1"/>
          <w:szCs w:val="28"/>
          <w:lang w:eastAsia="hi-IN" w:bidi="hi-IN"/>
        </w:rPr>
        <w:t>4</w:t>
      </w:r>
      <w:r w:rsidR="00BE6A29">
        <w:rPr>
          <w:rFonts w:cs="Mangal"/>
          <w:kern w:val="1"/>
          <w:szCs w:val="28"/>
          <w:lang w:eastAsia="hi-IN" w:bidi="hi-IN"/>
        </w:rPr>
        <w:t>-</w:t>
      </w:r>
      <w:r w:rsidRPr="00435B7C">
        <w:rPr>
          <w:rFonts w:cs="Mangal"/>
          <w:kern w:val="1"/>
          <w:szCs w:val="28"/>
          <w:lang w:eastAsia="hi-IN" w:bidi="hi-IN"/>
        </w:rPr>
        <w:t xml:space="preserve">полосные, по улицам местного значения </w:t>
      </w:r>
      <w:r w:rsidR="00E429FE">
        <w:rPr>
          <w:rFonts w:cs="Mangal"/>
          <w:kern w:val="1"/>
          <w:szCs w:val="28"/>
          <w:lang w:eastAsia="hi-IN" w:bidi="hi-IN"/>
        </w:rPr>
        <w:t>–</w:t>
      </w:r>
      <w:r w:rsidRPr="00435B7C">
        <w:rPr>
          <w:rFonts w:cs="Mangal"/>
          <w:kern w:val="1"/>
          <w:szCs w:val="28"/>
          <w:lang w:eastAsia="hi-IN" w:bidi="hi-IN"/>
        </w:rPr>
        <w:t xml:space="preserve"> 2</w:t>
      </w:r>
      <w:r w:rsidR="00BE6A29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-</w:t>
      </w:r>
      <w:r w:rsidR="00BE6A29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3-полосные, и по всем – с резервами для расширения.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Таким образом, при длине улиц на расч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тный срок 13,35 км, </w:t>
      </w:r>
      <w:r w:rsidR="00E429FE">
        <w:rPr>
          <w:rFonts w:cs="Mangal"/>
          <w:kern w:val="1"/>
          <w:szCs w:val="28"/>
          <w:lang w:eastAsia="hi-IN" w:bidi="hi-IN"/>
        </w:rPr>
        <w:t>плотность их в районе составит</w:t>
      </w:r>
      <w:r w:rsidRPr="00435B7C">
        <w:rPr>
          <w:rFonts w:cs="Mangal"/>
          <w:kern w:val="1"/>
          <w:szCs w:val="28"/>
          <w:lang w:eastAsia="hi-IN" w:bidi="hi-IN"/>
        </w:rPr>
        <w:t xml:space="preserve"> 3,8 км/</w:t>
      </w:r>
      <w:r w:rsidR="00BE6A29">
        <w:rPr>
          <w:rFonts w:cs="Mangal"/>
          <w:kern w:val="1"/>
          <w:szCs w:val="28"/>
          <w:lang w:eastAsia="hi-IN" w:bidi="hi-IN"/>
        </w:rPr>
        <w:t xml:space="preserve">кв. </w:t>
      </w:r>
      <w:r w:rsidRPr="00435B7C">
        <w:rPr>
          <w:rFonts w:cs="Mangal"/>
          <w:kern w:val="1"/>
          <w:szCs w:val="28"/>
          <w:lang w:eastAsia="hi-IN" w:bidi="hi-IN"/>
        </w:rPr>
        <w:t>км, из</w:t>
      </w:r>
      <w:r w:rsidR="00E429FE">
        <w:rPr>
          <w:rFonts w:cs="Mangal"/>
          <w:kern w:val="1"/>
          <w:szCs w:val="28"/>
          <w:lang w:eastAsia="hi-IN" w:bidi="hi-IN"/>
        </w:rPr>
        <w:t xml:space="preserve"> них магистральных при длине </w:t>
      </w:r>
      <w:r w:rsidRPr="00435B7C">
        <w:rPr>
          <w:rFonts w:cs="Mangal"/>
          <w:kern w:val="1"/>
          <w:szCs w:val="28"/>
          <w:lang w:eastAsia="hi-IN" w:bidi="hi-IN"/>
        </w:rPr>
        <w:t xml:space="preserve">9,64 км – </w:t>
      </w:r>
      <w:r w:rsidR="00D10A26">
        <w:rPr>
          <w:rFonts w:cs="Mangal"/>
          <w:kern w:val="1"/>
          <w:szCs w:val="28"/>
          <w:lang w:eastAsia="hi-IN" w:bidi="hi-IN"/>
        </w:rPr>
        <w:br/>
      </w:r>
      <w:r w:rsidRPr="00435B7C">
        <w:rPr>
          <w:rFonts w:cs="Mangal"/>
          <w:kern w:val="1"/>
          <w:szCs w:val="28"/>
          <w:lang w:eastAsia="hi-IN" w:bidi="hi-IN"/>
        </w:rPr>
        <w:t>2,8 км/</w:t>
      </w:r>
      <w:r w:rsidR="00D10A26">
        <w:rPr>
          <w:rFonts w:cs="Mangal"/>
          <w:kern w:val="1"/>
          <w:szCs w:val="28"/>
          <w:lang w:eastAsia="hi-IN" w:bidi="hi-IN"/>
        </w:rPr>
        <w:t>кв. </w:t>
      </w:r>
      <w:r w:rsidRPr="00435B7C">
        <w:rPr>
          <w:rFonts w:cs="Mangal"/>
          <w:kern w:val="1"/>
          <w:szCs w:val="28"/>
          <w:lang w:eastAsia="hi-IN" w:bidi="hi-IN"/>
        </w:rPr>
        <w:t>км; по площади у</w:t>
      </w:r>
      <w:r w:rsidR="00E429FE">
        <w:rPr>
          <w:rFonts w:cs="Mangal"/>
          <w:kern w:val="1"/>
          <w:szCs w:val="28"/>
          <w:lang w:eastAsia="hi-IN" w:bidi="hi-IN"/>
        </w:rPr>
        <w:t xml:space="preserve">лицы (56,5 га) будут занимать </w:t>
      </w:r>
      <w:r w:rsidRPr="00435B7C">
        <w:rPr>
          <w:rFonts w:cs="Mangal"/>
          <w:kern w:val="1"/>
          <w:szCs w:val="28"/>
          <w:lang w:eastAsia="hi-IN" w:bidi="hi-IN"/>
        </w:rPr>
        <w:t>16,0 % территории, что находится в пределах норм.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Длина сети наземного транспорта будет соответствовать длине магистралей, отнес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нных к району, составит на расч</w:t>
      </w:r>
      <w:r w:rsidR="00E429FE">
        <w:rPr>
          <w:rFonts w:cs="Mangal"/>
          <w:kern w:val="1"/>
          <w:szCs w:val="28"/>
          <w:lang w:eastAsia="hi-IN" w:bidi="hi-IN"/>
        </w:rPr>
        <w:t xml:space="preserve">етный срок 9,6 км с плотностью </w:t>
      </w:r>
      <w:r w:rsidRPr="00435B7C">
        <w:rPr>
          <w:rFonts w:cs="Mangal"/>
          <w:kern w:val="1"/>
          <w:szCs w:val="28"/>
          <w:lang w:eastAsia="hi-IN" w:bidi="hi-IN"/>
        </w:rPr>
        <w:t>2,8</w:t>
      </w:r>
      <w:r w:rsidR="00D10A26">
        <w:rPr>
          <w:rFonts w:cs="Mangal"/>
          <w:kern w:val="1"/>
          <w:szCs w:val="28"/>
          <w:lang w:eastAsia="hi-IN" w:bidi="hi-IN"/>
        </w:rPr>
        <w:t> </w:t>
      </w:r>
      <w:r w:rsidRPr="00435B7C">
        <w:rPr>
          <w:rFonts w:cs="Mangal"/>
          <w:kern w:val="1"/>
          <w:szCs w:val="28"/>
          <w:lang w:eastAsia="hi-IN" w:bidi="hi-IN"/>
        </w:rPr>
        <w:t>км/</w:t>
      </w:r>
      <w:r w:rsidR="00D10A26">
        <w:rPr>
          <w:rFonts w:cs="Mangal"/>
          <w:kern w:val="1"/>
          <w:szCs w:val="28"/>
          <w:lang w:eastAsia="hi-IN" w:bidi="hi-IN"/>
        </w:rPr>
        <w:t>кв. </w:t>
      </w:r>
      <w:r w:rsidRPr="00435B7C">
        <w:rPr>
          <w:rFonts w:cs="Mangal"/>
          <w:kern w:val="1"/>
          <w:szCs w:val="28"/>
          <w:lang w:eastAsia="hi-IN" w:bidi="hi-IN"/>
        </w:rPr>
        <w:t>км.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Пешеходное движение будет о</w:t>
      </w:r>
      <w:r w:rsidR="00E429FE">
        <w:rPr>
          <w:rFonts w:cs="Mangal"/>
          <w:kern w:val="1"/>
          <w:szCs w:val="28"/>
          <w:lang w:eastAsia="hi-IN" w:bidi="hi-IN"/>
        </w:rPr>
        <w:t>существляться по тротуарам улиц</w:t>
      </w:r>
      <w:r w:rsidRPr="00435B7C">
        <w:rPr>
          <w:rFonts w:cs="Mangal"/>
          <w:kern w:val="1"/>
          <w:szCs w:val="28"/>
          <w:lang w:eastAsia="hi-IN" w:bidi="hi-IN"/>
        </w:rPr>
        <w:t xml:space="preserve"> с шириной в соответствии с классом, ожидаемыми пешеходными потоками, а также внутри микрорайонов – по аллеям и дорожкам, намечаемым пешех</w:t>
      </w:r>
      <w:r w:rsidR="00E429FE">
        <w:rPr>
          <w:rFonts w:cs="Mangal"/>
          <w:kern w:val="1"/>
          <w:szCs w:val="28"/>
          <w:lang w:eastAsia="hi-IN" w:bidi="hi-IN"/>
        </w:rPr>
        <w:t>одным бульварам. Вдоль берега реки</w:t>
      </w:r>
      <w:r w:rsidRPr="00435B7C">
        <w:rPr>
          <w:rFonts w:cs="Mangal"/>
          <w:kern w:val="1"/>
          <w:szCs w:val="28"/>
          <w:lang w:eastAsia="hi-IN" w:bidi="hi-IN"/>
        </w:rPr>
        <w:t xml:space="preserve"> Об</w:t>
      </w:r>
      <w:r w:rsidR="00D10A26">
        <w:rPr>
          <w:rFonts w:cs="Mangal"/>
          <w:kern w:val="1"/>
          <w:szCs w:val="28"/>
          <w:lang w:eastAsia="hi-IN" w:bidi="hi-IN"/>
        </w:rPr>
        <w:t>и</w:t>
      </w:r>
      <w:r w:rsidRPr="00435B7C">
        <w:rPr>
          <w:rFonts w:cs="Mangal"/>
          <w:kern w:val="1"/>
          <w:szCs w:val="28"/>
          <w:lang w:eastAsia="hi-IN" w:bidi="hi-IN"/>
        </w:rPr>
        <w:t xml:space="preserve"> созда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тся озелен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нная набережная и спортивно-рекреационная зона, используемы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 для прогулочного пешеходного движения. Наибольшие потоки пешеходов сохраняются по ул. Владимировской и </w:t>
      </w:r>
      <w:r w:rsidR="00D10A26">
        <w:rPr>
          <w:rFonts w:cs="Mangal"/>
          <w:kern w:val="1"/>
          <w:szCs w:val="28"/>
          <w:lang w:eastAsia="hi-IN" w:bidi="hi-IN"/>
        </w:rPr>
        <w:t>ул. </w:t>
      </w:r>
      <w:r w:rsidRPr="00435B7C">
        <w:rPr>
          <w:rFonts w:cs="Mangal"/>
          <w:kern w:val="1"/>
          <w:szCs w:val="28"/>
          <w:lang w:eastAsia="hi-IN" w:bidi="hi-IN"/>
        </w:rPr>
        <w:t>Сухарной, добавляются по ул. Саратовской и набережной, где сосредоточены объекты обслуживания.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 xml:space="preserve">В связи с регулированием движения по </w:t>
      </w:r>
      <w:r w:rsidR="00D10A26">
        <w:rPr>
          <w:rFonts w:cs="Mangal"/>
          <w:kern w:val="1"/>
          <w:szCs w:val="28"/>
          <w:lang w:eastAsia="hi-IN" w:bidi="hi-IN"/>
        </w:rPr>
        <w:t>улицам</w:t>
      </w:r>
      <w:r w:rsidRPr="00435B7C">
        <w:rPr>
          <w:rFonts w:cs="Mangal"/>
          <w:kern w:val="1"/>
          <w:szCs w:val="28"/>
          <w:lang w:eastAsia="hi-IN" w:bidi="hi-IN"/>
        </w:rPr>
        <w:t xml:space="preserve"> пешеходные переходы через проезжую часть будут находиться на одном уровне через 200</w:t>
      </w:r>
      <w:r w:rsidR="00D10A26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-</w:t>
      </w:r>
      <w:r w:rsidR="00D10A26">
        <w:rPr>
          <w:rFonts w:cs="Mangal"/>
          <w:kern w:val="1"/>
          <w:szCs w:val="28"/>
          <w:lang w:eastAsia="hi-IN" w:bidi="hi-IN"/>
        </w:rPr>
        <w:t xml:space="preserve"> 400 м</w:t>
      </w:r>
      <w:r w:rsidRPr="00435B7C">
        <w:rPr>
          <w:rFonts w:cs="Mangal"/>
          <w:kern w:val="1"/>
          <w:szCs w:val="28"/>
          <w:lang w:eastAsia="hi-IN" w:bidi="hi-IN"/>
        </w:rPr>
        <w:t xml:space="preserve"> у перекр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стков, остановок общественного транспорта, объектов массового тяготения. Также намечаются и переходы </w:t>
      </w:r>
      <w:r w:rsidR="00E429FE">
        <w:rPr>
          <w:rFonts w:cs="Mangal"/>
          <w:kern w:val="1"/>
          <w:szCs w:val="28"/>
          <w:lang w:eastAsia="hi-IN" w:bidi="hi-IN"/>
        </w:rPr>
        <w:t>на</w:t>
      </w:r>
      <w:r w:rsidRPr="00435B7C">
        <w:rPr>
          <w:rFonts w:cs="Mangal"/>
          <w:kern w:val="1"/>
          <w:szCs w:val="28"/>
          <w:lang w:eastAsia="hi-IN" w:bidi="hi-IN"/>
        </w:rPr>
        <w:t xml:space="preserve"> разных уровнях – в основном мостики (по реальным условиям), в т</w:t>
      </w:r>
      <w:r w:rsidR="00D10A26">
        <w:rPr>
          <w:rFonts w:cs="Mangal"/>
          <w:kern w:val="1"/>
          <w:szCs w:val="28"/>
          <w:lang w:eastAsia="hi-IN" w:bidi="hi-IN"/>
        </w:rPr>
        <w:t>ом</w:t>
      </w:r>
      <w:r w:rsidR="00E429FE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ч</w:t>
      </w:r>
      <w:r w:rsidR="00D10A26">
        <w:rPr>
          <w:rFonts w:cs="Mangal"/>
          <w:kern w:val="1"/>
          <w:szCs w:val="28"/>
          <w:lang w:eastAsia="hi-IN" w:bidi="hi-IN"/>
        </w:rPr>
        <w:t>исле,</w:t>
      </w:r>
      <w:r w:rsidRPr="00435B7C">
        <w:rPr>
          <w:rFonts w:cs="Mangal"/>
          <w:kern w:val="1"/>
          <w:szCs w:val="28"/>
          <w:lang w:eastAsia="hi-IN" w:bidi="hi-IN"/>
        </w:rPr>
        <w:t xml:space="preserve"> при необходимости, в соответствии с нормативами для организации пешеходных подходов детей к садам и школам </w:t>
      </w:r>
      <w:r w:rsidR="005C573F">
        <w:rPr>
          <w:rFonts w:cs="Mangal"/>
          <w:kern w:val="1"/>
          <w:szCs w:val="28"/>
          <w:lang w:eastAsia="hi-IN" w:bidi="hi-IN"/>
        </w:rPr>
        <w:t>на</w:t>
      </w:r>
      <w:r w:rsidRPr="00435B7C">
        <w:rPr>
          <w:rFonts w:cs="Mangal"/>
          <w:kern w:val="1"/>
          <w:szCs w:val="28"/>
          <w:lang w:eastAsia="hi-IN" w:bidi="hi-IN"/>
        </w:rPr>
        <w:t xml:space="preserve"> разных уровнях с проездами улиц. По ул. Владимировской предлагается до 5</w:t>
      </w:r>
      <w:r w:rsidR="005C573F">
        <w:rPr>
          <w:rFonts w:cs="Mangal"/>
          <w:kern w:val="1"/>
          <w:szCs w:val="28"/>
          <w:lang w:eastAsia="hi-IN" w:bidi="hi-IN"/>
        </w:rPr>
        <w:t> </w:t>
      </w:r>
      <w:r w:rsidRPr="00435B7C">
        <w:rPr>
          <w:rFonts w:cs="Mangal"/>
          <w:kern w:val="1"/>
          <w:szCs w:val="28"/>
          <w:lang w:eastAsia="hi-IN" w:bidi="hi-IN"/>
        </w:rPr>
        <w:t xml:space="preserve">мостиков, ул. Сухарной – 3, ул. Кубановской </w:t>
      </w:r>
      <w:r w:rsidRPr="00435B7C">
        <w:rPr>
          <w:kern w:val="1"/>
          <w:szCs w:val="28"/>
          <w:lang w:eastAsia="hi-IN" w:bidi="hi-IN"/>
        </w:rPr>
        <w:t xml:space="preserve">– </w:t>
      </w:r>
      <w:r w:rsidRPr="00435B7C">
        <w:rPr>
          <w:rFonts w:cs="Mangal"/>
          <w:kern w:val="1"/>
          <w:szCs w:val="28"/>
          <w:lang w:eastAsia="hi-IN" w:bidi="hi-IN"/>
        </w:rPr>
        <w:t>2, а для выходов на озелен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нную набережную </w:t>
      </w:r>
      <w:r w:rsidR="00D10A26">
        <w:rPr>
          <w:rFonts w:cs="Mangal"/>
          <w:kern w:val="1"/>
          <w:szCs w:val="28"/>
          <w:lang w:eastAsia="hi-IN" w:bidi="hi-IN"/>
        </w:rPr>
        <w:t>(</w:t>
      </w:r>
      <w:r w:rsidRPr="00435B7C">
        <w:rPr>
          <w:rFonts w:cs="Mangal"/>
          <w:kern w:val="1"/>
          <w:szCs w:val="28"/>
          <w:lang w:eastAsia="hi-IN" w:bidi="hi-IN"/>
        </w:rPr>
        <w:t>по условиям рельефа</w:t>
      </w:r>
      <w:r w:rsidR="00D10A26">
        <w:rPr>
          <w:rFonts w:cs="Mangal"/>
          <w:kern w:val="1"/>
          <w:szCs w:val="28"/>
          <w:lang w:eastAsia="hi-IN" w:bidi="hi-IN"/>
        </w:rPr>
        <w:t>)</w:t>
      </w:r>
      <w:r w:rsidRPr="00435B7C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kern w:val="1"/>
          <w:szCs w:val="28"/>
          <w:lang w:eastAsia="hi-IN" w:bidi="hi-IN"/>
        </w:rPr>
        <w:t>–</w:t>
      </w:r>
      <w:r w:rsidRPr="00435B7C">
        <w:rPr>
          <w:rFonts w:cs="Mangal"/>
          <w:kern w:val="1"/>
          <w:szCs w:val="28"/>
          <w:lang w:eastAsia="hi-IN" w:bidi="hi-IN"/>
        </w:rPr>
        <w:t xml:space="preserve"> до 10 мостиков.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 xml:space="preserve">Через железнодорожную магистраль («Транссиб») намечается расширенный пешеходный мост общим размером 600×(4÷20 м) с выходом к проектируемому торгово-развлекательному комплексу на набережной, с ответвлением к торговому центру «Леруа Мерлен», для перехода через все проезды и </w:t>
      </w:r>
      <w:r w:rsidR="00D10A26">
        <w:rPr>
          <w:rFonts w:cs="Mangal"/>
          <w:kern w:val="1"/>
          <w:szCs w:val="28"/>
          <w:lang w:eastAsia="hi-IN" w:bidi="hi-IN"/>
        </w:rPr>
        <w:t xml:space="preserve">для </w:t>
      </w:r>
      <w:r w:rsidRPr="00435B7C">
        <w:rPr>
          <w:rFonts w:cs="Mangal"/>
          <w:kern w:val="1"/>
          <w:szCs w:val="28"/>
          <w:lang w:eastAsia="hi-IN" w:bidi="hi-IN"/>
        </w:rPr>
        <w:t>выхода к остановкам наземного транспорта на пр. Димитрова (350×4 м).</w:t>
      </w:r>
    </w:p>
    <w:p w:rsidR="00435B7C" w:rsidRPr="00435B7C" w:rsidRDefault="00435B7C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На п</w:t>
      </w:r>
      <w:r w:rsidR="005C573F">
        <w:rPr>
          <w:rFonts w:cs="Mangal"/>
          <w:kern w:val="1"/>
          <w:szCs w:val="28"/>
          <w:lang w:eastAsia="hi-IN" w:bidi="hi-IN"/>
        </w:rPr>
        <w:t>ерспективной магистральной улиц</w:t>
      </w:r>
      <w:r w:rsidRPr="00435B7C">
        <w:rPr>
          <w:rFonts w:cs="Mangal"/>
          <w:kern w:val="1"/>
          <w:szCs w:val="28"/>
          <w:lang w:eastAsia="hi-IN" w:bidi="hi-IN"/>
        </w:rPr>
        <w:t>е городского значения «Ельцовская» намечается пешеходный мостик (200×4 м) с выходом из района к входу в парк, на остановки наземного транспорта и к перспективной станции метро у набережной. Вне района, у развязки с ул. Сухарной, предлагается ещ</w:t>
      </w:r>
      <w:r w:rsidR="00E429FE">
        <w:rPr>
          <w:rFonts w:cs="Mangal"/>
          <w:kern w:val="1"/>
          <w:szCs w:val="28"/>
          <w:lang w:eastAsia="hi-IN" w:bidi="hi-IN"/>
        </w:rPr>
        <w:t>е</w:t>
      </w:r>
      <w:r w:rsidR="005C573F">
        <w:rPr>
          <w:rFonts w:cs="Mangal"/>
          <w:kern w:val="1"/>
          <w:szCs w:val="28"/>
          <w:lang w:eastAsia="hi-IN" w:bidi="hi-IN"/>
        </w:rPr>
        <w:t xml:space="preserve"> один переход</w:t>
      </w:r>
      <w:r w:rsidRPr="00435B7C">
        <w:rPr>
          <w:rFonts w:cs="Mangal"/>
          <w:kern w:val="1"/>
          <w:szCs w:val="28"/>
          <w:lang w:eastAsia="hi-IN" w:bidi="hi-IN"/>
        </w:rPr>
        <w:t xml:space="preserve"> с участками подземными и надземными, по условиям рельефа (100×4 м).</w:t>
      </w: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  <w:szCs w:val="28"/>
        </w:rPr>
        <w:t>2.3. Развитие систем инженерно</w:t>
      </w:r>
      <w:r w:rsidRPr="00435B7C">
        <w:rPr>
          <w:b/>
        </w:rPr>
        <w:t>-технического обеспечения</w:t>
      </w:r>
    </w:p>
    <w:p w:rsidR="00435B7C" w:rsidRPr="00435B7C" w:rsidRDefault="00435B7C" w:rsidP="00435B7C">
      <w:pPr>
        <w:rPr>
          <w:b/>
        </w:rPr>
      </w:pPr>
    </w:p>
    <w:p w:rsidR="00435B7C" w:rsidRPr="00435B7C" w:rsidRDefault="00435B7C" w:rsidP="00435B7C">
      <w:r w:rsidRPr="00435B7C">
        <w:t>На планируемой территории в настоящее время эксплуатируются городские и местные системы инженерно-технического обеспечения.</w:t>
      </w:r>
    </w:p>
    <w:p w:rsidR="00435B7C" w:rsidRPr="00435B7C" w:rsidRDefault="00435B7C" w:rsidP="00435B7C">
      <w:r w:rsidRPr="00435B7C">
        <w:t xml:space="preserve">Водоснабжение осуществляется от сетей городского водопровода. Основные магистрали водоснабжения закольцованы. Схема подачи воды к потребителям – тупиковая. Водоотведение большей части планируемой территории – централизованное. Объекты индивидуальной жилой застройки канализуются через выгребы. </w:t>
      </w:r>
    </w:p>
    <w:p w:rsidR="00435B7C" w:rsidRPr="00435B7C" w:rsidRDefault="00435B7C" w:rsidP="00435B7C">
      <w:r w:rsidRPr="00435B7C">
        <w:t>Теплоснабжение территории, прилегающей к ул. Владимировской в Железнодорожном районе, ул. Сухарной в Заельцовском районе</w:t>
      </w:r>
      <w:r w:rsidR="006D0F9A">
        <w:t>,</w:t>
      </w:r>
      <w:r w:rsidRPr="00435B7C">
        <w:t xml:space="preserve"> осуществляется в основном от ТЭЦ-2, котельной </w:t>
      </w:r>
      <w:r w:rsidR="007D5329">
        <w:t>акционерного общества</w:t>
      </w:r>
      <w:r w:rsidRPr="00435B7C">
        <w:t xml:space="preserve"> </w:t>
      </w:r>
      <w:r w:rsidR="00530B80">
        <w:t xml:space="preserve">(далее – АО) </w:t>
      </w:r>
      <w:r w:rsidRPr="00435B7C">
        <w:t xml:space="preserve">«Новосибирский мясоконсервный комбинат». При этом часть производственных и коммунально-складских зон, а также объекты </w:t>
      </w:r>
      <w:r w:rsidR="006D0F9A">
        <w:t>Д</w:t>
      </w:r>
      <w:r w:rsidRPr="00435B7C">
        <w:t>орожной больницы отапливаются от собственных котельных.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Система электроснабжения территории в границах проекта планировки централизованная и осуществляется от шин понизительной подстанции (далее – ПС) «Тепловая» через распределительный пункт (далее – РП) РП 9-1210 и шин ПС «Мясокомбинат» через РП-590.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На рассматриваемой территории расположено 27 существующих трансформаторных подстанций ТП-10(6)/0,4кВ разного года ввода в эксплуатацию с трансформаторным оборудованием различной мощности и степенью износа.</w:t>
      </w:r>
    </w:p>
    <w:p w:rsidR="00435B7C" w:rsidRPr="00435B7C" w:rsidRDefault="00435B7C" w:rsidP="00435B7C">
      <w:r w:rsidRPr="00435B7C">
        <w:t>Территория в границах проекта планировки частично газифицирована. По улице Сухарной проложен газопровод высокого давления II категории (0,6 МПа) диаметром 500 мм. К этому газопроводу подключены промышленные потребители по улицам Сухарн</w:t>
      </w:r>
      <w:r w:rsidR="006D0F9A">
        <w:t>ой</w:t>
      </w:r>
      <w:r w:rsidRPr="00435B7C">
        <w:t>, Владимировск</w:t>
      </w:r>
      <w:r w:rsidR="006D0F9A">
        <w:t>ой</w:t>
      </w:r>
      <w:r w:rsidRPr="00435B7C">
        <w:t xml:space="preserve">. Распределительная сеть низкого давления подключена через газорегуляторный пункт (далее </w:t>
      </w:r>
      <w:r w:rsidR="007D5329">
        <w:t>–</w:t>
      </w:r>
      <w:r w:rsidRPr="00435B7C">
        <w:t xml:space="preserve"> ГРП) ГРПШ-07-2-У1 к газопроводу высокого давления. ГРП предназначено для понижения давления с высокого (0,6 МПа) до низкого (0,003 МПа). </w:t>
      </w:r>
    </w:p>
    <w:p w:rsidR="00435B7C" w:rsidRPr="00435B7C" w:rsidRDefault="00435B7C" w:rsidP="00435B7C">
      <w:r w:rsidRPr="00435B7C">
        <w:t xml:space="preserve">Отведение поверхностных стоков на застраиваемых территориях и набережных предусматривается закрытым способом через ливневую канализацию. На парковых территориях водоотведение – открытое, по лоткам и канавам </w:t>
      </w:r>
      <w:r w:rsidR="006D0F9A" w:rsidRPr="00435B7C">
        <w:t>–</w:t>
      </w:r>
      <w:r w:rsidR="006D0F9A">
        <w:t xml:space="preserve"> </w:t>
      </w:r>
      <w:r w:rsidRPr="00435B7C">
        <w:t>с устройством мостиков или труб в местах пересечения с улицами, дорогами, проездами, тротуарами. С территории индивидуальной жилой застройки отвод ливневых стоков не организован.</w:t>
      </w:r>
    </w:p>
    <w:p w:rsidR="00435B7C" w:rsidRPr="00435B7C" w:rsidRDefault="00435B7C" w:rsidP="00435B7C">
      <w:r w:rsidRPr="00435B7C">
        <w:t>Для дальнейшего развития планируемой территории, инженерного обеспечения новых объектов застройки проектом планировки предусмотрено размещение новых инженерных сетей и сооружений. На участках размещения разноуровневых транспортных развязок и транспортных тоннелей потребуется частичный вынос существующих инженерных сетей.</w:t>
      </w:r>
    </w:p>
    <w:p w:rsidR="00326C29" w:rsidRDefault="00326C29" w:rsidP="00435B7C">
      <w:pPr>
        <w:ind w:firstLine="0"/>
        <w:jc w:val="center"/>
        <w:rPr>
          <w:b/>
        </w:rPr>
      </w:pP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2.3.1. Водоснабжение</w:t>
      </w:r>
    </w:p>
    <w:p w:rsidR="00435B7C" w:rsidRPr="00435B7C" w:rsidRDefault="00435B7C" w:rsidP="00435B7C">
      <w:pPr>
        <w:rPr>
          <w:b/>
        </w:rPr>
      </w:pPr>
    </w:p>
    <w:p w:rsidR="00435B7C" w:rsidRPr="00435B7C" w:rsidRDefault="00435B7C" w:rsidP="00435B7C">
      <w:r w:rsidRPr="00435B7C">
        <w:t>Существующая схема водоснабжения планируемой территории представляет собой централизованную систему подачи воды. Основные магистральные сети закольцованы.</w:t>
      </w:r>
    </w:p>
    <w:p w:rsidR="00435B7C" w:rsidRPr="00435B7C" w:rsidRDefault="00435B7C" w:rsidP="00435B7C">
      <w:r w:rsidRPr="00435B7C">
        <w:t>Вдоль ул. Владимировск</w:t>
      </w:r>
      <w:r w:rsidR="006D0F9A">
        <w:t>ой</w:t>
      </w:r>
      <w:r w:rsidRPr="00435B7C">
        <w:t xml:space="preserve"> проходит магистральный стальной водовод </w:t>
      </w:r>
      <w:r w:rsidR="00BE6ECC">
        <w:t>Д</w:t>
      </w:r>
      <w:r w:rsidR="007D5329">
        <w:t> </w:t>
      </w:r>
      <w:r w:rsidRPr="00435B7C">
        <w:t>400</w:t>
      </w:r>
      <w:r w:rsidR="007D5329">
        <w:t> </w:t>
      </w:r>
      <w:r w:rsidRPr="00435B7C">
        <w:t xml:space="preserve">мм. </w:t>
      </w:r>
    </w:p>
    <w:p w:rsidR="00435B7C" w:rsidRPr="00435B7C" w:rsidRDefault="00435B7C" w:rsidP="00435B7C">
      <w:r w:rsidRPr="00435B7C">
        <w:t>Пожаротушение решается частично от пожарных гидрантов, установленных на кольцевых сетях, частично от пожарных резервуаров, расположенных на территории промышленных предприятий.</w:t>
      </w:r>
    </w:p>
    <w:p w:rsidR="00435B7C" w:rsidRPr="00435B7C" w:rsidRDefault="00435B7C" w:rsidP="00435B7C">
      <w:r w:rsidRPr="00435B7C">
        <w:t>Водоснабжение территории возможно от существующих и вновь выстроенных магистральных сетей водопровода.</w:t>
      </w:r>
    </w:p>
    <w:p w:rsidR="00435B7C" w:rsidRPr="00435B7C" w:rsidRDefault="00435B7C" w:rsidP="00435B7C">
      <w:r w:rsidRPr="00435B7C">
        <w:t>Проектом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необходимо.</w:t>
      </w:r>
    </w:p>
    <w:p w:rsidR="00435B7C" w:rsidRPr="00435B7C" w:rsidRDefault="00435B7C" w:rsidP="00435B7C">
      <w:r w:rsidRPr="00435B7C">
        <w:t>Для обеспечения наружного и внутреннего пожаротушения зданий предусматривается проектирование</w:t>
      </w:r>
      <w:r w:rsidR="007D5329">
        <w:t xml:space="preserve"> кольцевых сетей водопровода </w:t>
      </w:r>
      <w:r w:rsidR="00BE6ECC">
        <w:t>Д</w:t>
      </w:r>
      <w:r w:rsidRPr="00435B7C">
        <w:t xml:space="preserve"> 150</w:t>
      </w:r>
      <w:r w:rsidR="006D0F9A">
        <w:t xml:space="preserve"> </w:t>
      </w:r>
      <w:r w:rsidRPr="00435B7C">
        <w:t>-</w:t>
      </w:r>
      <w:r w:rsidR="006D0F9A">
        <w:t xml:space="preserve"> </w:t>
      </w:r>
      <w:r w:rsidRPr="00435B7C">
        <w:t>1000 мм. В юго-западной части участка предусматривается прокладка третьей нитки водово</w:t>
      </w:r>
      <w:r w:rsidR="007D5329">
        <w:t xml:space="preserve">да Нижней зоны </w:t>
      </w:r>
      <w:r w:rsidR="00BE6ECC">
        <w:t>Д</w:t>
      </w:r>
      <w:r w:rsidRPr="00435B7C">
        <w:t xml:space="preserve"> 1000</w:t>
      </w:r>
      <w:r w:rsidR="006D0F9A">
        <w:t xml:space="preserve"> </w:t>
      </w:r>
      <w:r w:rsidRPr="00435B7C">
        <w:t xml:space="preserve">мм от площадки массива «Береговой» до Заельцовской станции подкачки воды, который проходит вдоль береговой линии </w:t>
      </w:r>
      <w:r w:rsidR="00BE6ECC">
        <w:t xml:space="preserve">реки </w:t>
      </w:r>
      <w:r w:rsidRPr="00435B7C">
        <w:t>Об</w:t>
      </w:r>
      <w:r w:rsidR="006D0F9A">
        <w:t>и</w:t>
      </w:r>
      <w:r w:rsidRPr="00435B7C">
        <w:t>, затем по ул.</w:t>
      </w:r>
      <w:r w:rsidR="006D0F9A">
        <w:t xml:space="preserve"> </w:t>
      </w:r>
      <w:r w:rsidRPr="00435B7C">
        <w:t>Саратовской до ул.</w:t>
      </w:r>
      <w:r w:rsidR="006D0F9A">
        <w:t xml:space="preserve"> </w:t>
      </w:r>
      <w:r w:rsidRPr="00435B7C">
        <w:t>Владимировск</w:t>
      </w:r>
      <w:r w:rsidR="00BE6ECC">
        <w:t>ой</w:t>
      </w:r>
      <w:r w:rsidRPr="00435B7C">
        <w:t xml:space="preserve">. </w:t>
      </w:r>
    </w:p>
    <w:p w:rsidR="00435B7C" w:rsidRPr="00435B7C" w:rsidRDefault="00435B7C" w:rsidP="00435B7C">
      <w:r w:rsidRPr="00435B7C">
        <w:t>Водопроводы основных колец трассирован</w:t>
      </w:r>
      <w:r w:rsidR="00BE6ECC">
        <w:t>ы</w:t>
      </w:r>
      <w:r w:rsidRPr="00435B7C">
        <w:t xml:space="preserve"> вдоль улиц местного значения с сохранением существующих водопроводных сетей. Для нужд пожаротушения на кольцевой сети устанавливаются пожарные гидранты через 150</w:t>
      </w:r>
      <w:r w:rsidR="00BE6ECC">
        <w:t xml:space="preserve"> </w:t>
      </w:r>
      <w:r w:rsidRPr="00435B7C">
        <w:t>м.</w:t>
      </w:r>
    </w:p>
    <w:p w:rsidR="00435B7C" w:rsidRPr="00435B7C" w:rsidRDefault="00435B7C" w:rsidP="00435B7C">
      <w:r w:rsidRPr="00435B7C">
        <w:t>В многоэтажной застройке для обеспечения нормативного давления предусматривается устройство индивидуальных повысительных насосных станций.</w:t>
      </w:r>
    </w:p>
    <w:p w:rsidR="00435B7C" w:rsidRPr="00435B7C" w:rsidRDefault="00435B7C" w:rsidP="00435B7C">
      <w:pPr>
        <w:rPr>
          <w:highlight w:val="yellow"/>
        </w:rPr>
      </w:pP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2.3.2. Водоотведение</w:t>
      </w:r>
    </w:p>
    <w:p w:rsidR="00435B7C" w:rsidRPr="00435B7C" w:rsidRDefault="00435B7C" w:rsidP="00435B7C">
      <w:pPr>
        <w:jc w:val="center"/>
        <w:rPr>
          <w:b/>
          <w:highlight w:val="yellow"/>
        </w:rPr>
      </w:pPr>
    </w:p>
    <w:p w:rsidR="00435B7C" w:rsidRPr="00435B7C" w:rsidRDefault="00435B7C" w:rsidP="00435B7C">
      <w:r w:rsidRPr="00435B7C">
        <w:t xml:space="preserve">Для водоотведения от проектируемой застройки запроектированы 2 канализационные насосные станции (далее </w:t>
      </w:r>
      <w:r w:rsidR="00BE6ECC">
        <w:t>–</w:t>
      </w:r>
      <w:r w:rsidRPr="00435B7C">
        <w:t xml:space="preserve"> КНС).</w:t>
      </w:r>
    </w:p>
    <w:p w:rsidR="00435B7C" w:rsidRPr="00435B7C" w:rsidRDefault="00435B7C" w:rsidP="00435B7C">
      <w:r w:rsidRPr="00435B7C">
        <w:t>КНС-1 предназначена для перекачки сточных вод с территории южной части участка, ограниченного улицами Сухарной и Прибрежной. Кроме того, на КНС-1 переключаются напорные коллекторы 2</w:t>
      </w:r>
      <w:r w:rsidR="00BE6ECC">
        <w:t xml:space="preserve"> Д </w:t>
      </w:r>
      <w:r w:rsidRPr="00435B7C">
        <w:t>400</w:t>
      </w:r>
      <w:r w:rsidR="00BE6ECC">
        <w:t xml:space="preserve"> </w:t>
      </w:r>
      <w:r w:rsidRPr="00435B7C">
        <w:t xml:space="preserve">мм от существующей </w:t>
      </w:r>
      <w:r w:rsidR="00BE6ECC">
        <w:br/>
      </w:r>
      <w:r w:rsidRPr="00435B7C">
        <w:t>КНС-27. Стоки от КНС-1 двумя напорными нитками перекачиваются в ВКД Заельцовского дюкера.</w:t>
      </w:r>
    </w:p>
    <w:p w:rsidR="00435B7C" w:rsidRPr="00435B7C" w:rsidRDefault="00435B7C" w:rsidP="00435B7C">
      <w:r w:rsidRPr="00435B7C">
        <w:t>КНС-2, расположенная в районе ул.</w:t>
      </w:r>
      <w:r w:rsidR="006D0F9A">
        <w:t xml:space="preserve"> </w:t>
      </w:r>
      <w:r w:rsidRPr="00435B7C">
        <w:t>Саратовск</w:t>
      </w:r>
      <w:r w:rsidR="006D0F9A">
        <w:t>ой</w:t>
      </w:r>
      <w:r w:rsidRPr="00435B7C">
        <w:t xml:space="preserve">, перекачивает стоки с проектируемого транзитного коллектора </w:t>
      </w:r>
      <w:r w:rsidR="00BE6ECC">
        <w:t>Д</w:t>
      </w:r>
      <w:r w:rsidRPr="00435B7C">
        <w:t xml:space="preserve"> 3200</w:t>
      </w:r>
      <w:r w:rsidR="00BE6ECC">
        <w:t xml:space="preserve"> </w:t>
      </w:r>
      <w:r w:rsidRPr="00435B7C">
        <w:t>мм, а также с территории, ограниченной дамбой Димитровского моста – ул. Владимировск</w:t>
      </w:r>
      <w:r w:rsidR="006D0F9A">
        <w:t>ой</w:t>
      </w:r>
      <w:r w:rsidRPr="00435B7C">
        <w:t xml:space="preserve"> – ул. Моцарта. Стоки от КНС-2 двумя напорными трубопроводами перекачиваются в ВКД Правобережного дюкера.</w:t>
      </w:r>
    </w:p>
    <w:p w:rsidR="00435B7C" w:rsidRPr="00435B7C" w:rsidRDefault="00435B7C" w:rsidP="00435B7C">
      <w:r w:rsidRPr="00435B7C">
        <w:t xml:space="preserve">Для сбора стоков с центральной части проектируемого участка проектируется два коллектора </w:t>
      </w:r>
      <w:r w:rsidR="00BE6ECC">
        <w:t xml:space="preserve">Д </w:t>
      </w:r>
      <w:r w:rsidRPr="00435B7C">
        <w:t>500 мм, проходящих в пойме р. Ельцовк</w:t>
      </w:r>
      <w:r w:rsidR="006D0F9A">
        <w:t>и, д</w:t>
      </w:r>
      <w:r w:rsidRPr="00435B7C">
        <w:t xml:space="preserve">алее по коллектору </w:t>
      </w:r>
      <w:r w:rsidR="00BE6ECC">
        <w:t>Д</w:t>
      </w:r>
      <w:r w:rsidRPr="00435B7C">
        <w:t xml:space="preserve"> 800 мм стоки отводятся в КНС-2.</w:t>
      </w:r>
    </w:p>
    <w:p w:rsidR="00435B7C" w:rsidRPr="00435B7C" w:rsidRDefault="00435B7C" w:rsidP="00435B7C">
      <w:r w:rsidRPr="00435B7C">
        <w:t>В связи со значительным изменением отметок планировки вдоль берега р.</w:t>
      </w:r>
      <w:r w:rsidR="00530B80">
        <w:t> </w:t>
      </w:r>
      <w:r w:rsidRPr="00435B7C">
        <w:t>Об</w:t>
      </w:r>
      <w:r w:rsidR="003F3CCF">
        <w:t>и</w:t>
      </w:r>
      <w:r w:rsidRPr="00435B7C">
        <w:t xml:space="preserve"> предусматривается перекладка с выглублением на эксплуатационную глубину существующих Заельцовского и Правобережного дюкеров и верхней камеры дюкера Правобережного коллектора.  </w:t>
      </w:r>
    </w:p>
    <w:p w:rsidR="00301A25" w:rsidRDefault="00301A25" w:rsidP="00435B7C">
      <w:pPr>
        <w:ind w:firstLine="0"/>
        <w:jc w:val="center"/>
        <w:rPr>
          <w:b/>
        </w:rPr>
      </w:pPr>
    </w:p>
    <w:p w:rsidR="00301A25" w:rsidRDefault="00301A25" w:rsidP="00435B7C">
      <w:pPr>
        <w:ind w:firstLine="0"/>
        <w:jc w:val="center"/>
        <w:rPr>
          <w:b/>
        </w:rPr>
      </w:pPr>
    </w:p>
    <w:p w:rsidR="00301A25" w:rsidRDefault="00301A25" w:rsidP="00435B7C">
      <w:pPr>
        <w:ind w:firstLine="0"/>
        <w:jc w:val="center"/>
        <w:rPr>
          <w:b/>
        </w:rPr>
      </w:pP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2.3.3. Теплоснабжение</w:t>
      </w:r>
    </w:p>
    <w:p w:rsidR="00435B7C" w:rsidRPr="00435B7C" w:rsidRDefault="00435B7C" w:rsidP="00435B7C">
      <w:pPr>
        <w:rPr>
          <w:highlight w:val="yellow"/>
        </w:rPr>
      </w:pPr>
    </w:p>
    <w:p w:rsidR="00435B7C" w:rsidRPr="00435B7C" w:rsidRDefault="00435B7C" w:rsidP="00B96B07">
      <w:pPr>
        <w:tabs>
          <w:tab w:val="left" w:pos="-1134"/>
        </w:tabs>
      </w:pPr>
      <w:r w:rsidRPr="00435B7C">
        <w:t xml:space="preserve">Теплоснабжение планируемой территории осуществляется в основном от ТЭЦ-2, котельной АО «Новосибирский мясоконсервный комбинат». При этом часть производственных и коммунально-складских зон, а также объекты </w:t>
      </w:r>
      <w:r w:rsidR="003F3CCF">
        <w:t>Д</w:t>
      </w:r>
      <w:r w:rsidRPr="00435B7C">
        <w:t>орожной больницы отапливаются от собственных котельных.</w:t>
      </w:r>
    </w:p>
    <w:p w:rsidR="00435B7C" w:rsidRPr="00435B7C" w:rsidRDefault="00435B7C" w:rsidP="00B96B07">
      <w:pPr>
        <w:tabs>
          <w:tab w:val="left" w:pos="-1134"/>
        </w:tabs>
      </w:pPr>
      <w:r w:rsidRPr="00435B7C">
        <w:t>В настоящее время общая тепловая нагрузка территории в границах проекта планировки составляет 26,14 МВт (22,49 Гкал/час), в том числе по жилой застройке – 13,94 МВт (11,99 Гкал/час).</w:t>
      </w:r>
    </w:p>
    <w:p w:rsidR="00435B7C" w:rsidRPr="00435B7C" w:rsidRDefault="00435B7C" w:rsidP="00B96B07">
      <w:pPr>
        <w:tabs>
          <w:tab w:val="left" w:pos="-1134"/>
        </w:tabs>
        <w:rPr>
          <w:szCs w:val="28"/>
        </w:rPr>
      </w:pPr>
      <w:r w:rsidRPr="00435B7C">
        <w:rPr>
          <w:szCs w:val="28"/>
        </w:rPr>
        <w:t>Общая тепловая нагрузка по жилым районам (кварталам) с учетом объектов соцкультбыта на расчетный срок строительства увеличится на 92,417 МВт (79,450</w:t>
      </w:r>
      <w:r w:rsidR="001B1F97">
        <w:rPr>
          <w:szCs w:val="28"/>
        </w:rPr>
        <w:t> </w:t>
      </w:r>
      <w:r w:rsidRPr="00435B7C">
        <w:rPr>
          <w:szCs w:val="28"/>
        </w:rPr>
        <w:t>Гкал/час) и составит 118,56 МВт (101,94 Гкал/час).</w:t>
      </w:r>
    </w:p>
    <w:p w:rsidR="00435B7C" w:rsidRPr="00435B7C" w:rsidRDefault="00435B7C" w:rsidP="00B96B07">
      <w:pPr>
        <w:tabs>
          <w:tab w:val="left" w:pos="-1134"/>
        </w:tabs>
      </w:pPr>
      <w:r w:rsidRPr="00435B7C">
        <w:t xml:space="preserve">Основное увеличение тепловой нагрузки в границах планируемой территории связано с предполагаемой многоэтажной застройкой жилых кварталов </w:t>
      </w:r>
      <w:r w:rsidRPr="00435B7C">
        <w:rPr>
          <w:szCs w:val="28"/>
        </w:rPr>
        <w:t>020.00.</w:t>
      </w:r>
      <w:r w:rsidRPr="00435B7C">
        <w:t xml:space="preserve">02.00; </w:t>
      </w:r>
      <w:r w:rsidRPr="00435B7C">
        <w:rPr>
          <w:szCs w:val="28"/>
        </w:rPr>
        <w:t>020.00.</w:t>
      </w:r>
      <w:r w:rsidRPr="00435B7C">
        <w:t xml:space="preserve">03.01; </w:t>
      </w:r>
      <w:r w:rsidRPr="00435B7C">
        <w:rPr>
          <w:szCs w:val="28"/>
        </w:rPr>
        <w:t>020.00.</w:t>
      </w:r>
      <w:r w:rsidRPr="00435B7C">
        <w:t xml:space="preserve">03.02; </w:t>
      </w:r>
      <w:r w:rsidRPr="00435B7C">
        <w:rPr>
          <w:szCs w:val="28"/>
        </w:rPr>
        <w:t>020.00.</w:t>
      </w:r>
      <w:r w:rsidRPr="00435B7C">
        <w:t xml:space="preserve">04.02; </w:t>
      </w:r>
      <w:r w:rsidRPr="00435B7C">
        <w:rPr>
          <w:szCs w:val="28"/>
        </w:rPr>
        <w:t>020.00.</w:t>
      </w:r>
      <w:r w:rsidRPr="00435B7C">
        <w:t xml:space="preserve">05.01; </w:t>
      </w:r>
      <w:r w:rsidRPr="00435B7C">
        <w:rPr>
          <w:szCs w:val="28"/>
        </w:rPr>
        <w:t>020.00.</w:t>
      </w:r>
      <w:r w:rsidRPr="00435B7C">
        <w:t xml:space="preserve">05.02 и </w:t>
      </w:r>
      <w:r w:rsidR="003F3CCF">
        <w:t xml:space="preserve">строительством </w:t>
      </w:r>
      <w:r w:rsidRPr="00435B7C">
        <w:t xml:space="preserve">объектов социальной инфраструктуры в квартале </w:t>
      </w:r>
      <w:r w:rsidRPr="00435B7C">
        <w:rPr>
          <w:szCs w:val="28"/>
        </w:rPr>
        <w:t>020.00.</w:t>
      </w:r>
      <w:r w:rsidRPr="00435B7C">
        <w:t>06.00.</w:t>
      </w:r>
    </w:p>
    <w:p w:rsidR="00435B7C" w:rsidRPr="00435B7C" w:rsidRDefault="00435B7C" w:rsidP="00B96B07">
      <w:pPr>
        <w:rPr>
          <w:szCs w:val="28"/>
        </w:rPr>
      </w:pPr>
      <w:r w:rsidRPr="00435B7C">
        <w:t xml:space="preserve">Проектом предлагается теплоснабжение кварталов </w:t>
      </w:r>
      <w:r w:rsidRPr="00435B7C">
        <w:rPr>
          <w:szCs w:val="28"/>
        </w:rPr>
        <w:t>020.00.</w:t>
      </w:r>
      <w:r w:rsidRPr="00435B7C">
        <w:t xml:space="preserve">04.02; </w:t>
      </w:r>
      <w:r w:rsidRPr="00435B7C">
        <w:rPr>
          <w:szCs w:val="28"/>
        </w:rPr>
        <w:t>020.00.</w:t>
      </w:r>
      <w:r w:rsidRPr="00435B7C">
        <w:t xml:space="preserve">05.02; </w:t>
      </w:r>
      <w:r w:rsidRPr="00435B7C">
        <w:rPr>
          <w:szCs w:val="28"/>
        </w:rPr>
        <w:t>020.00.</w:t>
      </w:r>
      <w:r w:rsidRPr="00435B7C">
        <w:t xml:space="preserve">06.00; </w:t>
      </w:r>
      <w:r w:rsidRPr="00435B7C">
        <w:rPr>
          <w:szCs w:val="28"/>
        </w:rPr>
        <w:t>020.00.</w:t>
      </w:r>
      <w:r w:rsidRPr="00435B7C">
        <w:t>08.00, част</w:t>
      </w:r>
      <w:r w:rsidR="003F3CCF">
        <w:t>и квартала 0</w:t>
      </w:r>
      <w:r w:rsidRPr="00435B7C">
        <w:rPr>
          <w:szCs w:val="28"/>
        </w:rPr>
        <w:t>20.00.</w:t>
      </w:r>
      <w:r w:rsidRPr="00435B7C">
        <w:t xml:space="preserve">05.01 общей тепловой нагрузкой 65,03 МВт (55,92 Гкал/час) осуществить от ТЭЦ-2. Теплоснабжение объектов Дорожной больницы (часть квартала </w:t>
      </w:r>
      <w:r w:rsidRPr="00435B7C">
        <w:rPr>
          <w:szCs w:val="28"/>
        </w:rPr>
        <w:t>020.00.</w:t>
      </w:r>
      <w:r w:rsidRPr="00435B7C">
        <w:t>05.01) будет сохранено от собственной существующей котельной, часть жилой застройки квартала</w:t>
      </w:r>
      <w:r w:rsidR="001B1F97">
        <w:t> </w:t>
      </w:r>
      <w:r w:rsidRPr="00435B7C">
        <w:rPr>
          <w:szCs w:val="28"/>
        </w:rPr>
        <w:t>020.00.</w:t>
      </w:r>
      <w:r w:rsidRPr="00435B7C">
        <w:t>02.00</w:t>
      </w:r>
      <w:r w:rsidR="001B1F97">
        <w:t> </w:t>
      </w:r>
      <w:r w:rsidRPr="00435B7C">
        <w:t xml:space="preserve">– от существующей котельной АО «Новосибирский мясоконсервный комбинат» (мощность котельной 78,27 МВт (67,3 Гкал/час)). Теплоснабжение перспективной застройки кварталов </w:t>
      </w:r>
      <w:r w:rsidR="001B1F97" w:rsidRPr="00435B7C">
        <w:rPr>
          <w:szCs w:val="28"/>
        </w:rPr>
        <w:t>020.00.</w:t>
      </w:r>
      <w:r w:rsidRPr="00435B7C">
        <w:t xml:space="preserve">01.01 </w:t>
      </w:r>
      <w:r w:rsidR="001B1F97">
        <w:t>–</w:t>
      </w:r>
      <w:r w:rsidRPr="00435B7C">
        <w:t xml:space="preserve"> </w:t>
      </w:r>
      <w:r w:rsidR="001B1F97" w:rsidRPr="00435B7C">
        <w:rPr>
          <w:szCs w:val="28"/>
        </w:rPr>
        <w:t>020.00.</w:t>
      </w:r>
      <w:r w:rsidR="003F3CCF">
        <w:t>03.02</w:t>
      </w:r>
      <w:r w:rsidRPr="00435B7C">
        <w:t xml:space="preserve"> общей тепловой нагрузкой 20,93 МВт (18 Гкал/час), в соответствии с проектными решениями </w:t>
      </w:r>
      <w:r w:rsidRPr="00010EA7">
        <w:rPr>
          <w:szCs w:val="28"/>
        </w:rPr>
        <w:t>актуализированной Схемы теплоснабжения города Новосибирска до 2030 года</w:t>
      </w:r>
      <w:r w:rsidR="000E746B" w:rsidRPr="00010EA7">
        <w:rPr>
          <w:szCs w:val="28"/>
        </w:rPr>
        <w:t xml:space="preserve">, утвержденной </w:t>
      </w:r>
      <w:r w:rsidR="00010EA7">
        <w:rPr>
          <w:szCs w:val="28"/>
        </w:rPr>
        <w:t>приказом Министерства энергетики Российской Федерации</w:t>
      </w:r>
      <w:r w:rsidR="00010EA7" w:rsidRPr="008910F3">
        <w:rPr>
          <w:szCs w:val="28"/>
        </w:rPr>
        <w:t xml:space="preserve"> </w:t>
      </w:r>
      <w:r w:rsidR="00010EA7">
        <w:rPr>
          <w:szCs w:val="28"/>
        </w:rPr>
        <w:t>от 14.01.2013 № 2</w:t>
      </w:r>
      <w:r w:rsidR="000E746B" w:rsidRPr="00010EA7">
        <w:rPr>
          <w:szCs w:val="28"/>
        </w:rPr>
        <w:t>,</w:t>
      </w:r>
      <w:r w:rsidRPr="00435B7C">
        <w:rPr>
          <w:szCs w:val="28"/>
        </w:rPr>
        <w:t xml:space="preserve"> на расчетный срок строительства предлагается осуществить от нового теплоисточника – котельной «Прибрежная» мощностью 20,93 МВт </w:t>
      </w:r>
      <w:r w:rsidR="003F3CCF">
        <w:rPr>
          <w:szCs w:val="28"/>
        </w:rPr>
        <w:br/>
      </w:r>
      <w:r w:rsidRPr="00435B7C">
        <w:rPr>
          <w:szCs w:val="28"/>
        </w:rPr>
        <w:t>(18 Гкал/час).</w:t>
      </w:r>
    </w:p>
    <w:p w:rsidR="00435B7C" w:rsidRPr="00435B7C" w:rsidRDefault="00435B7C" w:rsidP="00B96B07">
      <w:pPr>
        <w:autoSpaceDE w:val="0"/>
        <w:autoSpaceDN w:val="0"/>
        <w:adjustRightInd w:val="0"/>
        <w:rPr>
          <w:rFonts w:ascii="Arial" w:hAnsi="Arial"/>
          <w:szCs w:val="28"/>
        </w:rPr>
      </w:pPr>
      <w:r w:rsidRPr="00435B7C">
        <w:rPr>
          <w:szCs w:val="28"/>
        </w:rPr>
        <w:t xml:space="preserve">В связи с изменением тепловой нагрузки предусматривается реконструкция существующего теплового пункта с увеличением его мощности – 1 объект. В кварталах с новой застройкой предусматривается строительство новых ЦТП </w:t>
      </w:r>
      <w:r w:rsidR="000E746B">
        <w:rPr>
          <w:szCs w:val="28"/>
        </w:rPr>
        <w:t>–</w:t>
      </w:r>
      <w:r w:rsidRPr="00435B7C">
        <w:rPr>
          <w:szCs w:val="28"/>
        </w:rPr>
        <w:t xml:space="preserve"> 3</w:t>
      </w:r>
      <w:r w:rsidR="000E746B">
        <w:rPr>
          <w:szCs w:val="28"/>
        </w:rPr>
        <w:t> </w:t>
      </w:r>
      <w:r w:rsidRPr="00435B7C">
        <w:rPr>
          <w:szCs w:val="28"/>
        </w:rPr>
        <w:t>объекта.</w:t>
      </w:r>
    </w:p>
    <w:p w:rsidR="00435B7C" w:rsidRPr="00435B7C" w:rsidRDefault="00435B7C" w:rsidP="00435B7C"/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2.3.4. Газоснабжение</w:t>
      </w:r>
    </w:p>
    <w:p w:rsidR="00435B7C" w:rsidRPr="00435B7C" w:rsidRDefault="00435B7C" w:rsidP="00435B7C">
      <w:pPr>
        <w:jc w:val="center"/>
        <w:rPr>
          <w:b/>
        </w:rPr>
      </w:pPr>
    </w:p>
    <w:p w:rsidR="00435B7C" w:rsidRPr="00435B7C" w:rsidRDefault="00435B7C" w:rsidP="00435B7C">
      <w:bookmarkStart w:id="1" w:name="sub_3066"/>
      <w:r w:rsidRPr="00435B7C">
        <w:t xml:space="preserve">Территория в границах проекта планировки частично газифицирована. </w:t>
      </w:r>
    </w:p>
    <w:p w:rsidR="00435B7C" w:rsidRPr="00435B7C" w:rsidRDefault="00435B7C" w:rsidP="00435B7C">
      <w:r w:rsidRPr="00435B7C">
        <w:t>По улице Сухарной проложен газопровод высокого давления II категории (0,6 МПа) диаметром 500 мм. К этому газопроводу подключены промышленные потребители по улицам Сухарн</w:t>
      </w:r>
      <w:r w:rsidR="003F3CCF">
        <w:t>ой</w:t>
      </w:r>
      <w:r w:rsidRPr="00435B7C">
        <w:t>, Владимировск</w:t>
      </w:r>
      <w:r w:rsidR="003F3CCF">
        <w:t>ой</w:t>
      </w:r>
      <w:r w:rsidRPr="00435B7C">
        <w:t xml:space="preserve">. Распределительная сеть низкого давления подключена через газорегуляторный пункт (ГРП) ГРПШ-07-2-У1 к газопроводу высокого давления. ГРП предназначено для понижения давления с высокого (0,6 МПа) до низкого (0,003 МПа). </w:t>
      </w:r>
    </w:p>
    <w:p w:rsidR="00435B7C" w:rsidRPr="00435B7C" w:rsidRDefault="00435B7C" w:rsidP="00435B7C">
      <w:r w:rsidRPr="00435B7C">
        <w:t>Выводы:</w:t>
      </w:r>
    </w:p>
    <w:p w:rsidR="00435B7C" w:rsidRPr="00435B7C" w:rsidRDefault="00435B7C" w:rsidP="00435B7C">
      <w:r w:rsidRPr="00326C29">
        <w:t xml:space="preserve">территория проекта газифицирована </w:t>
      </w:r>
      <w:r w:rsidR="00326C29" w:rsidRPr="00326C29">
        <w:t>недостаточно</w:t>
      </w:r>
      <w:r w:rsidR="000E746B" w:rsidRPr="00326C29">
        <w:t>;</w:t>
      </w:r>
    </w:p>
    <w:p w:rsidR="00435B7C" w:rsidRPr="00435B7C" w:rsidRDefault="00435B7C" w:rsidP="00435B7C">
      <w:r w:rsidRPr="00435B7C">
        <w:t>в существующей схеме газоснабжения используется сжиженный углеводородный газ, имеющий более высокую отпускную стоимость для населения</w:t>
      </w:r>
      <w:r w:rsidR="000E746B">
        <w:t>.</w:t>
      </w:r>
    </w:p>
    <w:p w:rsidR="00435B7C" w:rsidRPr="00435B7C" w:rsidRDefault="00435B7C" w:rsidP="00435B7C">
      <w:r w:rsidRPr="00435B7C">
        <w:t>Проектные решения.</w:t>
      </w:r>
    </w:p>
    <w:p w:rsidR="00435B7C" w:rsidRPr="00435B7C" w:rsidRDefault="00435B7C" w:rsidP="00435B7C">
      <w:pPr>
        <w:rPr>
          <w:szCs w:val="28"/>
        </w:rPr>
      </w:pPr>
      <w:r w:rsidRPr="00435B7C">
        <w:tab/>
        <w:t>Проект не предусматривает строительств</w:t>
      </w:r>
      <w:r w:rsidR="003F3CCF">
        <w:t>а</w:t>
      </w:r>
      <w:r w:rsidRPr="00435B7C">
        <w:t xml:space="preserve"> новых газовых сетей на участках перспективной застройки и использование газа для бытовых нужд населения. Система газоснабжения </w:t>
      </w:r>
      <w:r w:rsidRPr="00435B7C">
        <w:rPr>
          <w:szCs w:val="28"/>
        </w:rPr>
        <w:t>принята только для обслуживания газовых котельных, состоящая из тупиковых газопроводов. Для реализации проектных решений необходим вынос газопровода высокого давления за границы красных линий на участке ул.</w:t>
      </w:r>
      <w:r w:rsidR="000E746B">
        <w:rPr>
          <w:szCs w:val="28"/>
        </w:rPr>
        <w:t xml:space="preserve"> </w:t>
      </w:r>
      <w:r w:rsidRPr="00435B7C">
        <w:rPr>
          <w:szCs w:val="28"/>
        </w:rPr>
        <w:t>Сухарная – пойма р. Ельцовки до котельной.</w:t>
      </w:r>
    </w:p>
    <w:p w:rsidR="00435B7C" w:rsidRPr="00435B7C" w:rsidRDefault="00435B7C" w:rsidP="00435B7C">
      <w:pPr>
        <w:jc w:val="center"/>
        <w:rPr>
          <w:b/>
          <w:szCs w:val="28"/>
        </w:rPr>
      </w:pPr>
    </w:p>
    <w:p w:rsidR="00435B7C" w:rsidRPr="00435B7C" w:rsidRDefault="00435B7C" w:rsidP="00435B7C">
      <w:pPr>
        <w:ind w:firstLine="0"/>
        <w:jc w:val="center"/>
        <w:rPr>
          <w:b/>
          <w:szCs w:val="28"/>
        </w:rPr>
      </w:pPr>
      <w:r w:rsidRPr="00435B7C">
        <w:rPr>
          <w:b/>
          <w:szCs w:val="28"/>
        </w:rPr>
        <w:t>2.3.5. Электроснабжение</w:t>
      </w:r>
    </w:p>
    <w:p w:rsidR="00435B7C" w:rsidRPr="00435B7C" w:rsidRDefault="00435B7C" w:rsidP="00435B7C">
      <w:pPr>
        <w:jc w:val="center"/>
        <w:rPr>
          <w:b/>
          <w:szCs w:val="28"/>
        </w:rPr>
      </w:pPr>
    </w:p>
    <w:bookmarkEnd w:id="1"/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Система электроснабжения территории в границах проекта планировки централизованная и осуществляется с шин ПС «Тепловая» через РП 9-1210 и шин ПС</w:t>
      </w:r>
      <w:r w:rsidR="000E746B">
        <w:rPr>
          <w:szCs w:val="28"/>
        </w:rPr>
        <w:t> </w:t>
      </w:r>
      <w:r w:rsidRPr="00435B7C">
        <w:rPr>
          <w:szCs w:val="28"/>
        </w:rPr>
        <w:t>«Мясокомбинат» через РП-590.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На рассматриваемой территории расположено 27 существующих трансформаторных подстанций ТП-10(6)/0,4кВ разного года ввода в эксплуатацию, с</w:t>
      </w:r>
      <w:r w:rsidR="000E746B">
        <w:rPr>
          <w:szCs w:val="28"/>
        </w:rPr>
        <w:t> </w:t>
      </w:r>
      <w:r w:rsidRPr="00435B7C">
        <w:rPr>
          <w:szCs w:val="28"/>
        </w:rPr>
        <w:t>трансформаторным оборудованием различной мощности и степенью износа.</w:t>
      </w:r>
    </w:p>
    <w:p w:rsidR="00435B7C" w:rsidRPr="00435B7C" w:rsidRDefault="00435B7C" w:rsidP="00435B7C">
      <w:pPr>
        <w:tabs>
          <w:tab w:val="left" w:pos="8064"/>
        </w:tabs>
        <w:rPr>
          <w:szCs w:val="28"/>
        </w:rPr>
      </w:pPr>
      <w:r w:rsidRPr="00435B7C">
        <w:rPr>
          <w:szCs w:val="28"/>
        </w:rPr>
        <w:t>Проектом планировки для электроснабжения потребителей электрической энергии, расположенных на планируемой территории, предлагаются следующие мероприятия: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необходимые мощности для подключения проектных потребителей реализовать за счет строительства трансформаторной подстанции ПС 110/10 кВ «Прибрежная» (с установкой силовых трансформаторов по 40 МВА) и питающей кабельной линии 110 кВ от ПС «Правобережная». На стадии разработки рабочей документации (после уточнения расчетных нагрузок) предусмотреть, при необходимости, реконструкцию существующих сетей 220</w:t>
      </w:r>
      <w:r w:rsidR="005975E5">
        <w:rPr>
          <w:szCs w:val="28"/>
        </w:rPr>
        <w:t xml:space="preserve"> </w:t>
      </w:r>
      <w:r w:rsidRPr="00435B7C">
        <w:rPr>
          <w:szCs w:val="28"/>
        </w:rPr>
        <w:t>-</w:t>
      </w:r>
      <w:r w:rsidR="005975E5">
        <w:rPr>
          <w:szCs w:val="28"/>
        </w:rPr>
        <w:t xml:space="preserve"> </w:t>
      </w:r>
      <w:r w:rsidRPr="00435B7C">
        <w:rPr>
          <w:szCs w:val="28"/>
        </w:rPr>
        <w:t>110 кВ.</w:t>
      </w:r>
      <w:r w:rsidRPr="00435B7C">
        <w:rPr>
          <w:spacing w:val="-4"/>
          <w:szCs w:val="28"/>
        </w:rPr>
        <w:t xml:space="preserve"> Проект предусматривает технический коридор для прокладки высоковольтного кабеля 110 кВт, соединяющего ПС «Правобережная» и ПС </w:t>
      </w:r>
      <w:r w:rsidR="005975E5">
        <w:rPr>
          <w:spacing w:val="-4"/>
          <w:szCs w:val="28"/>
        </w:rPr>
        <w:t>«</w:t>
      </w:r>
      <w:r w:rsidRPr="00435B7C">
        <w:rPr>
          <w:spacing w:val="-4"/>
          <w:szCs w:val="28"/>
        </w:rPr>
        <w:t>Прибрежная»;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выполнить строительство 8 распределительных пунктов РП-10/10 кВ на планируемой территории, в связи с увеличением запрашиваемых мощностей и числа подключенных трансформаторных подстанций;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все проектные линии среднего напряжения 10 кВ на планируемой территории выполнить подземно с применением кабелей с изоляцией из сшитого полиэтилена. Марку и сечение кабельных линий определить на стадии разработки рабочей документации после уточнения нагрузок;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выполнить установку 40 трансформаторных подстанций проходного типа (из них четыре подстанции встроенного исполнения), а также своевременное переоборудование, капитальный ремонт и замену трансформаторного оборудования существующих ТП 10(6)/0,4 кВ при необходимости. Подключение проектных трансформаторных подстанций уточнить на этапе рабочего проектирования;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передачу потребителям электрической мощности выполнить через проектную распределительную сеть 0,4 кВ от проектных трансформаторных подстанций.</w:t>
      </w:r>
    </w:p>
    <w:p w:rsidR="00435B7C" w:rsidRPr="00435B7C" w:rsidRDefault="00435B7C" w:rsidP="00435B7C">
      <w:pPr>
        <w:rPr>
          <w:spacing w:val="-4"/>
          <w:szCs w:val="28"/>
        </w:rPr>
      </w:pPr>
      <w:r w:rsidRPr="00435B7C">
        <w:rPr>
          <w:szCs w:val="28"/>
        </w:rPr>
        <w:t xml:space="preserve">Местоположение и мощность трансформаторных подстанций и распределительных пунктов уточняются на этапе дальнейшего проектирования. 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pacing w:val="-4"/>
          <w:szCs w:val="28"/>
        </w:rPr>
        <w:t>Размер технических коридоров для силовых кабелей принят согласно СНиП 2.07.01.-89* 0,6 м, их площадь составит 0,16 га.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Суммарная электрическая нагрузка по территории в границах проекта планировки при реализации проектных предложений (до 2030 г</w:t>
      </w:r>
      <w:r w:rsidR="005975E5">
        <w:rPr>
          <w:szCs w:val="28"/>
        </w:rPr>
        <w:t>ода</w:t>
      </w:r>
      <w:r w:rsidRPr="00435B7C">
        <w:rPr>
          <w:szCs w:val="28"/>
        </w:rPr>
        <w:t>) составит 41,185</w:t>
      </w:r>
      <w:r w:rsidR="005975E5">
        <w:rPr>
          <w:szCs w:val="28"/>
        </w:rPr>
        <w:t> </w:t>
      </w:r>
      <w:r w:rsidRPr="00435B7C">
        <w:rPr>
          <w:szCs w:val="28"/>
        </w:rPr>
        <w:t>МВт.</w:t>
      </w:r>
    </w:p>
    <w:p w:rsidR="00435B7C" w:rsidRPr="00435B7C" w:rsidRDefault="00435B7C" w:rsidP="00435B7C">
      <w:pPr>
        <w:autoSpaceDE w:val="0"/>
        <w:autoSpaceDN w:val="0"/>
        <w:adjustRightInd w:val="0"/>
        <w:ind w:firstLine="540"/>
        <w:rPr>
          <w:szCs w:val="28"/>
        </w:rPr>
      </w:pPr>
    </w:p>
    <w:p w:rsidR="00435B7C" w:rsidRPr="00435B7C" w:rsidRDefault="00435B7C" w:rsidP="00435B7C">
      <w:pPr>
        <w:ind w:firstLine="0"/>
        <w:jc w:val="center"/>
        <w:rPr>
          <w:b/>
          <w:szCs w:val="28"/>
        </w:rPr>
      </w:pPr>
      <w:r w:rsidRPr="00435B7C">
        <w:rPr>
          <w:b/>
          <w:szCs w:val="28"/>
        </w:rPr>
        <w:t>2.3.6. Связь</w:t>
      </w:r>
    </w:p>
    <w:p w:rsidR="00435B7C" w:rsidRPr="00435B7C" w:rsidRDefault="00435B7C" w:rsidP="00435B7C">
      <w:pPr>
        <w:rPr>
          <w:szCs w:val="28"/>
        </w:rPr>
      </w:pPr>
    </w:p>
    <w:p w:rsidR="00435B7C" w:rsidRPr="00435B7C" w:rsidRDefault="00435B7C" w:rsidP="00435B7C">
      <w:pPr>
        <w:shd w:val="clear" w:color="auto" w:fill="FFFFFF"/>
        <w:tabs>
          <w:tab w:val="left" w:pos="142"/>
          <w:tab w:val="left" w:pos="284"/>
        </w:tabs>
        <w:outlineLvl w:val="0"/>
        <w:rPr>
          <w:szCs w:val="28"/>
        </w:rPr>
      </w:pPr>
      <w:r w:rsidRPr="00435B7C">
        <w:rPr>
          <w:szCs w:val="28"/>
        </w:rPr>
        <w:t>Проект планировки предусматривает строительство телефонной канализации на территории комплексной застройки, с организацией стыковки с существующими линейными сооружениями связи ОАО «Ростелеком» кварталов, застраиваемых проектируемыми зданиями общественного назначения.</w:t>
      </w:r>
    </w:p>
    <w:p w:rsidR="00435B7C" w:rsidRPr="00435B7C" w:rsidRDefault="00435B7C" w:rsidP="00435B7C">
      <w:pPr>
        <w:rPr>
          <w:highlight w:val="yellow"/>
        </w:rPr>
      </w:pPr>
    </w:p>
    <w:p w:rsidR="00435B7C" w:rsidRPr="00435B7C" w:rsidRDefault="00435B7C" w:rsidP="00435B7C">
      <w:pPr>
        <w:ind w:firstLine="0"/>
        <w:jc w:val="center"/>
        <w:rPr>
          <w:b/>
        </w:rPr>
      </w:pPr>
      <w:r w:rsidRPr="00435B7C">
        <w:rPr>
          <w:b/>
        </w:rPr>
        <w:t>2.3.7. Инженерная подготовка планируемой</w:t>
      </w:r>
      <w:r w:rsidRPr="00435B7C">
        <w:t xml:space="preserve"> </w:t>
      </w:r>
      <w:r w:rsidRPr="00435B7C">
        <w:rPr>
          <w:b/>
        </w:rPr>
        <w:t>территории</w:t>
      </w:r>
    </w:p>
    <w:p w:rsidR="00435B7C" w:rsidRPr="00435B7C" w:rsidRDefault="00435B7C" w:rsidP="00435B7C">
      <w:pPr>
        <w:suppressAutoHyphens/>
        <w:ind w:right="6577" w:firstLine="0"/>
        <w:jc w:val="left"/>
        <w:rPr>
          <w:sz w:val="22"/>
          <w:szCs w:val="24"/>
          <w:highlight w:val="yellow"/>
        </w:rPr>
      </w:pPr>
    </w:p>
    <w:p w:rsidR="00435B7C" w:rsidRPr="00435B7C" w:rsidRDefault="00435B7C" w:rsidP="00435B7C">
      <w:pPr>
        <w:spacing w:line="100" w:lineRule="atLeast"/>
        <w:rPr>
          <w:szCs w:val="28"/>
        </w:rPr>
      </w:pPr>
      <w:r w:rsidRPr="00435B7C">
        <w:rPr>
          <w:rFonts w:ascii="Times New Roman CYR" w:hAnsi="Times New Roman CYR" w:cs="Times New Roman CYR"/>
          <w:szCs w:val="28"/>
        </w:rPr>
        <w:t xml:space="preserve">На данный момент на территории района имеется сеть ливневой канализации. Существующие коллекторы проходят по ул. Владимировской, Туннельному спуску, параллельно дамбе Димитровского моста. </w:t>
      </w:r>
    </w:p>
    <w:p w:rsidR="00435B7C" w:rsidRPr="00435B7C" w:rsidRDefault="00435B7C" w:rsidP="00435B7C">
      <w:pPr>
        <w:spacing w:line="100" w:lineRule="atLeast"/>
      </w:pPr>
      <w:r w:rsidRPr="00435B7C">
        <w:t xml:space="preserve">Отведение поверхностных стоков на застраиваемых территориях и набережных предусматривается закрытым способом через ливневую канализацию. На парковых территориях водоотведение – открытое, по лоткам и канавам с устройством мостиков или труб в местах пересечения с улицами, дорогами, проездами, тротуарами. </w:t>
      </w:r>
    </w:p>
    <w:p w:rsidR="00435B7C" w:rsidRPr="00435B7C" w:rsidRDefault="00435B7C" w:rsidP="00435B7C">
      <w:pPr>
        <w:rPr>
          <w:rFonts w:ascii="Times New Roman CYR" w:hAnsi="Times New Roman CYR" w:cs="Times New Roman CYR"/>
          <w:szCs w:val="28"/>
        </w:rPr>
      </w:pPr>
      <w:r w:rsidRPr="00435B7C">
        <w:rPr>
          <w:szCs w:val="28"/>
        </w:rPr>
        <w:t>В проекте намечена разветвленная сеть проектируемых водостоков с уч</w:t>
      </w:r>
      <w:r w:rsidR="00E429FE">
        <w:rPr>
          <w:szCs w:val="28"/>
        </w:rPr>
        <w:t>е</w:t>
      </w:r>
      <w:r w:rsidRPr="00435B7C">
        <w:rPr>
          <w:szCs w:val="28"/>
        </w:rPr>
        <w:t>том проектируемой и перспективной застройки, степени загруженности подземными коммуникациями. Существующие коллекторы включены в общую водосточную сеть.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Рассматриваемый участок разбит на пять бассейнов стока, водопри</w:t>
      </w:r>
      <w:r w:rsidR="00E429FE"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мниками являются реки Обь, 1-я Ельцовка и 2-я Ельцовка. На схеме инженерной подготовки показаны границы и площади бассейнов стока, протяж</w:t>
      </w:r>
      <w:r w:rsidR="00E429FE"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нности и диаметры проектируемых коллекторов. Диаметры проектируемых коллекторов приняты по расч</w:t>
      </w:r>
      <w:r w:rsidR="00E429FE"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там, произведенным в соответствии со СП 32.133330.2012 Свод правил. «Канализация. Наружные сети и сооружения. Актуализированная редакция</w:t>
      </w:r>
      <w:r w:rsidR="007E4DAD" w:rsidRPr="007E4DAD">
        <w:t xml:space="preserve"> </w:t>
      </w:r>
      <w:r w:rsidR="007E4DAD">
        <w:rPr>
          <w:rFonts w:ascii="Times New Roman CYR" w:hAnsi="Times New Roman CYR" w:cs="Times New Roman CYR"/>
        </w:rPr>
        <w:t>СНиП 2.04.03-85</w:t>
      </w:r>
      <w:r w:rsidRPr="00435B7C">
        <w:rPr>
          <w:rFonts w:ascii="Times New Roman CYR" w:hAnsi="Times New Roman CYR" w:cs="Times New Roman CYR"/>
        </w:rPr>
        <w:t xml:space="preserve">». 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Общей границей для всех бассейнов стока является улицы Сухарная</w:t>
      </w:r>
      <w:r w:rsidR="0014513D">
        <w:rPr>
          <w:rFonts w:ascii="Times New Roman CYR" w:hAnsi="Times New Roman CYR" w:cs="Times New Roman CYR"/>
        </w:rPr>
        <w:t xml:space="preserve"> </w:t>
      </w:r>
      <w:r w:rsidRPr="00435B7C">
        <w:rPr>
          <w:rFonts w:ascii="Times New Roman CYR" w:hAnsi="Times New Roman CYR" w:cs="Times New Roman CYR"/>
        </w:rPr>
        <w:t>-</w:t>
      </w:r>
      <w:r w:rsidR="0014513D">
        <w:rPr>
          <w:rFonts w:ascii="Times New Roman CYR" w:hAnsi="Times New Roman CYR" w:cs="Times New Roman CYR"/>
        </w:rPr>
        <w:t xml:space="preserve"> </w:t>
      </w:r>
      <w:r w:rsidRPr="00435B7C">
        <w:rPr>
          <w:rFonts w:ascii="Times New Roman CYR" w:hAnsi="Times New Roman CYR" w:cs="Times New Roman CYR"/>
        </w:rPr>
        <w:t>Владимировская и береговая линия реки Об</w:t>
      </w:r>
      <w:r w:rsidR="00ED38C3">
        <w:rPr>
          <w:rFonts w:ascii="Times New Roman CYR" w:hAnsi="Times New Roman CYR" w:cs="Times New Roman CYR"/>
        </w:rPr>
        <w:t>и</w:t>
      </w:r>
      <w:r w:rsidRPr="00435B7C">
        <w:rPr>
          <w:rFonts w:ascii="Times New Roman CYR" w:hAnsi="Times New Roman CYR" w:cs="Times New Roman CYR"/>
        </w:rPr>
        <w:t>.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Первый бассейн стока находится в пределах водораздела реки 2-й Ельцовки.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Второй бассейн стока находится в пределах водораздела реки 1-й Ельцовки.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Трет</w:t>
      </w:r>
      <w:r w:rsidR="00ED38C3">
        <w:rPr>
          <w:rFonts w:ascii="Times New Roman CYR" w:hAnsi="Times New Roman CYR" w:cs="Times New Roman CYR"/>
        </w:rPr>
        <w:t>ий бассейн стока со сбросом в реку</w:t>
      </w:r>
      <w:r w:rsidRPr="00435B7C">
        <w:rPr>
          <w:rFonts w:ascii="Times New Roman CYR" w:hAnsi="Times New Roman CYR" w:cs="Times New Roman CYR"/>
        </w:rPr>
        <w:t xml:space="preserve"> Обь примыкает к ул. Саратовской.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Четвертый бассейн стока включает бассейн стока с ул. Владимировской и микрорайоны, прилегающие к Владимировск</w:t>
      </w:r>
      <w:r w:rsidR="0014513D">
        <w:rPr>
          <w:rFonts w:ascii="Times New Roman CYR" w:hAnsi="Times New Roman CYR" w:cs="Times New Roman CYR"/>
        </w:rPr>
        <w:t>ому</w:t>
      </w:r>
      <w:r w:rsidRPr="00435B7C">
        <w:rPr>
          <w:rFonts w:ascii="Times New Roman CYR" w:hAnsi="Times New Roman CYR" w:cs="Times New Roman CYR"/>
        </w:rPr>
        <w:t xml:space="preserve"> спуск</w:t>
      </w:r>
      <w:r w:rsidR="0014513D">
        <w:rPr>
          <w:rFonts w:ascii="Times New Roman CYR" w:hAnsi="Times New Roman CYR" w:cs="Times New Roman CYR"/>
        </w:rPr>
        <w:t>у</w:t>
      </w:r>
      <w:r w:rsidRPr="00435B7C">
        <w:rPr>
          <w:rFonts w:ascii="Times New Roman CYR" w:hAnsi="Times New Roman CYR" w:cs="Times New Roman CYR"/>
        </w:rPr>
        <w:t xml:space="preserve"> и </w:t>
      </w:r>
      <w:r w:rsidR="0014513D" w:rsidRPr="00435B7C">
        <w:rPr>
          <w:rFonts w:ascii="Times New Roman CYR" w:hAnsi="Times New Roman CYR" w:cs="Times New Roman CYR"/>
        </w:rPr>
        <w:t>ул</w:t>
      </w:r>
      <w:r w:rsidR="0014513D">
        <w:rPr>
          <w:rFonts w:ascii="Times New Roman CYR" w:hAnsi="Times New Roman CYR" w:cs="Times New Roman CYR"/>
        </w:rPr>
        <w:t>.</w:t>
      </w:r>
      <w:r w:rsidR="0014513D" w:rsidRPr="00435B7C">
        <w:rPr>
          <w:rFonts w:ascii="Times New Roman CYR" w:hAnsi="Times New Roman CYR" w:cs="Times New Roman CYR"/>
        </w:rPr>
        <w:t xml:space="preserve"> </w:t>
      </w:r>
      <w:r w:rsidRPr="00435B7C">
        <w:rPr>
          <w:rFonts w:ascii="Times New Roman CYR" w:hAnsi="Times New Roman CYR" w:cs="Times New Roman CYR"/>
        </w:rPr>
        <w:t>Кубановской.</w:t>
      </w:r>
    </w:p>
    <w:p w:rsidR="00435B7C" w:rsidRPr="00435B7C" w:rsidRDefault="00435B7C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Пятый бассейн стока примыкает к дамбе Димитровского моста.</w:t>
      </w:r>
    </w:p>
    <w:p w:rsidR="00435B7C" w:rsidRPr="00435B7C" w:rsidRDefault="00435B7C" w:rsidP="00435B7C">
      <w:pPr>
        <w:autoSpaceDE w:val="0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Для повышени</w:t>
      </w:r>
      <w:r w:rsidR="00ED38C3">
        <w:rPr>
          <w:rFonts w:ascii="Times New Roman CYR" w:hAnsi="Times New Roman CYR" w:cs="Times New Roman CYR"/>
        </w:rPr>
        <w:t>я</w:t>
      </w:r>
      <w:r w:rsidRPr="00435B7C">
        <w:rPr>
          <w:rFonts w:ascii="Times New Roman CYR" w:hAnsi="Times New Roman CYR" w:cs="Times New Roman CYR"/>
        </w:rPr>
        <w:t xml:space="preserve"> водопроводящей и дренирующей роли реки 2-й Ельцовки предусмотрена расчистка </w:t>
      </w:r>
      <w:r w:rsidR="0014513D">
        <w:rPr>
          <w:rFonts w:ascii="Times New Roman CYR" w:hAnsi="Times New Roman CYR" w:cs="Times New Roman CYR"/>
        </w:rPr>
        <w:t xml:space="preserve">ее </w:t>
      </w:r>
      <w:r w:rsidRPr="00435B7C">
        <w:rPr>
          <w:rFonts w:ascii="Times New Roman CYR" w:hAnsi="Times New Roman CYR" w:cs="Times New Roman CYR"/>
        </w:rPr>
        <w:t>русла. В месте пересечения реки с проектируемыми дорогами по ул. 2-я Сухарная Береговая и ул. Сухарн</w:t>
      </w:r>
      <w:r w:rsidR="0014513D">
        <w:rPr>
          <w:rFonts w:ascii="Times New Roman CYR" w:hAnsi="Times New Roman CYR" w:cs="Times New Roman CYR"/>
        </w:rPr>
        <w:t>ой</w:t>
      </w:r>
      <w:r w:rsidRPr="00435B7C">
        <w:rPr>
          <w:rFonts w:ascii="Times New Roman CYR" w:hAnsi="Times New Roman CYR" w:cs="Times New Roman CYR"/>
        </w:rPr>
        <w:t xml:space="preserve"> предусмотрены прямоугольные водопропускные трубы сечением 4,0х2,5 м.</w:t>
      </w:r>
    </w:p>
    <w:p w:rsidR="00435B7C" w:rsidRPr="00435B7C" w:rsidRDefault="00435B7C" w:rsidP="00435B7C">
      <w:pPr>
        <w:autoSpaceDE w:val="0"/>
      </w:pPr>
      <w:r w:rsidRPr="00435B7C">
        <w:t>Русло р. 1-й Ельцовки заключено в коллектор сечением 2х2,0х2,5 м, который является продолжением существующего главного водосточного коллектора р. 1-й Ельцовки. Для подключения боковых водостоков на водосточном коллекторе устраивают перепадные камеры. Перед сбросом в водоприемники загрязн</w:t>
      </w:r>
      <w:r w:rsidR="00E429FE">
        <w:t>е</w:t>
      </w:r>
      <w:r w:rsidRPr="00435B7C">
        <w:t xml:space="preserve">нная часть стока поступает на очистные сооружения. 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 xml:space="preserve">Площадки очистных сооружений № 5 бассейна р. Оби и </w:t>
      </w:r>
      <w:r w:rsidRPr="00326C29">
        <w:rPr>
          <w:szCs w:val="28"/>
        </w:rPr>
        <w:t>№</w:t>
      </w:r>
      <w:r w:rsidR="0014513D">
        <w:rPr>
          <w:szCs w:val="28"/>
        </w:rPr>
        <w:t xml:space="preserve"> </w:t>
      </w:r>
      <w:r w:rsidR="00326C29" w:rsidRPr="00326C29">
        <w:rPr>
          <w:szCs w:val="28"/>
        </w:rPr>
        <w:t>1 и 2</w:t>
      </w:r>
      <w:r w:rsidRPr="00435B7C">
        <w:rPr>
          <w:szCs w:val="28"/>
        </w:rPr>
        <w:t xml:space="preserve"> бассейна р.</w:t>
      </w:r>
      <w:r w:rsidR="0014513D">
        <w:rPr>
          <w:szCs w:val="28"/>
        </w:rPr>
        <w:t> </w:t>
      </w:r>
      <w:r w:rsidRPr="00435B7C">
        <w:rPr>
          <w:szCs w:val="28"/>
        </w:rPr>
        <w:t>1-й Ельцовки являются общими для микрорайонов 020.00.03, 020.00.04.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 xml:space="preserve">Площадка очистных сооружений № 1 бассейна р. 2-й Ельцовки является общей для одного из бассейнов стока </w:t>
      </w:r>
      <w:r w:rsidR="0014513D" w:rsidRPr="00435B7C">
        <w:rPr>
          <w:szCs w:val="28"/>
        </w:rPr>
        <w:t>микрорайон</w:t>
      </w:r>
      <w:r w:rsidR="0014513D">
        <w:rPr>
          <w:szCs w:val="28"/>
        </w:rPr>
        <w:t xml:space="preserve">а </w:t>
      </w:r>
      <w:r w:rsidRPr="00435B7C">
        <w:rPr>
          <w:szCs w:val="28"/>
        </w:rPr>
        <w:t>020.00.01 и для одного из бассейнов стока микрорайона 020.00.02.</w:t>
      </w:r>
    </w:p>
    <w:p w:rsidR="00435B7C" w:rsidRPr="00435B7C" w:rsidRDefault="00435B7C" w:rsidP="00435B7C">
      <w:pPr>
        <w:rPr>
          <w:szCs w:val="28"/>
        </w:rPr>
      </w:pPr>
      <w:r w:rsidRPr="00435B7C">
        <w:rPr>
          <w:szCs w:val="28"/>
        </w:rPr>
        <w:t>Площадка очистных сооружений № 7 бассейна р. Об</w:t>
      </w:r>
      <w:r w:rsidR="00152650">
        <w:rPr>
          <w:szCs w:val="28"/>
        </w:rPr>
        <w:t>и</w:t>
      </w:r>
      <w:r w:rsidRPr="00435B7C">
        <w:rPr>
          <w:szCs w:val="28"/>
        </w:rPr>
        <w:t xml:space="preserve"> объединена с площадками </w:t>
      </w:r>
      <w:r w:rsidR="00326C29" w:rsidRPr="00326C29">
        <w:rPr>
          <w:szCs w:val="28"/>
        </w:rPr>
        <w:t>№</w:t>
      </w:r>
      <w:r w:rsidR="0014513D">
        <w:rPr>
          <w:szCs w:val="28"/>
        </w:rPr>
        <w:t xml:space="preserve"> </w:t>
      </w:r>
      <w:r w:rsidR="00326C29" w:rsidRPr="00326C29">
        <w:rPr>
          <w:szCs w:val="28"/>
        </w:rPr>
        <w:t>1 и</w:t>
      </w:r>
      <w:r w:rsidR="0014513D">
        <w:rPr>
          <w:szCs w:val="28"/>
        </w:rPr>
        <w:t xml:space="preserve"> </w:t>
      </w:r>
      <w:r w:rsidR="00326C29" w:rsidRPr="00326C29">
        <w:rPr>
          <w:szCs w:val="28"/>
        </w:rPr>
        <w:t>2</w:t>
      </w:r>
      <w:r w:rsidR="00326C29" w:rsidRPr="00435B7C">
        <w:rPr>
          <w:szCs w:val="28"/>
        </w:rPr>
        <w:t xml:space="preserve"> </w:t>
      </w:r>
      <w:r w:rsidR="0014513D">
        <w:rPr>
          <w:szCs w:val="28"/>
        </w:rPr>
        <w:t>бассейна р. 1-</w:t>
      </w:r>
      <w:r w:rsidRPr="00435B7C">
        <w:rPr>
          <w:szCs w:val="28"/>
        </w:rPr>
        <w:t>й Ельцовки.</w:t>
      </w:r>
    </w:p>
    <w:p w:rsidR="00435B7C" w:rsidRPr="00435B7C" w:rsidRDefault="00435B7C" w:rsidP="00435B7C">
      <w:r w:rsidRPr="00435B7C">
        <w:t>Для защиты территории от затопления проектом предусматривается строительство берегозащитной дамбы, совмещ</w:t>
      </w:r>
      <w:r w:rsidR="00E429FE">
        <w:t>е</w:t>
      </w:r>
      <w:r w:rsidRPr="00435B7C">
        <w:t>нной с проектируемой ул</w:t>
      </w:r>
      <w:r w:rsidR="0014513D">
        <w:t>.</w:t>
      </w:r>
      <w:r w:rsidRPr="00435B7C">
        <w:t xml:space="preserve"> 2-я Сухарная Береговая. Спортивно-развлекательная зона ограждается дамбой обвалования с отметками </w:t>
      </w:r>
      <w:r w:rsidR="00152650">
        <w:t>гребня дамбы 94,85 м – 94,51 м.</w:t>
      </w:r>
    </w:p>
    <w:p w:rsidR="00435B7C" w:rsidRPr="00435B7C" w:rsidRDefault="00435B7C" w:rsidP="00435B7C">
      <w:r w:rsidRPr="00435B7C">
        <w:t>Для благоустройства застраиваемой территории вдоль береговой линии р.</w:t>
      </w:r>
      <w:r w:rsidR="00152650">
        <w:t> </w:t>
      </w:r>
      <w:r w:rsidRPr="00435B7C">
        <w:t xml:space="preserve">Оби предусматривается строительство набережной. Помимо этого, с системой ливневой канализации </w:t>
      </w:r>
      <w:r w:rsidR="00B6291B">
        <w:t xml:space="preserve">необходимо </w:t>
      </w:r>
      <w:r w:rsidRPr="00435B7C">
        <w:t xml:space="preserve">установить границу прибрежной защитной полосы по линии парапета набережной. </w:t>
      </w:r>
      <w:r w:rsidR="00010EA7" w:rsidRPr="00A85F93">
        <w:t>Это делает возможным максимальное освоение прибрежных территорий</w:t>
      </w:r>
      <w:r w:rsidR="00010EA7">
        <w:t xml:space="preserve"> для застройки и размещения объектов озеленения</w:t>
      </w:r>
      <w:r w:rsidR="00010EA7" w:rsidRPr="00A85F93">
        <w:t>.</w:t>
      </w:r>
    </w:p>
    <w:p w:rsidR="00435B7C" w:rsidRPr="00435B7C" w:rsidRDefault="00435B7C" w:rsidP="00435B7C">
      <w:r w:rsidRPr="00435B7C">
        <w:t>Кроме того, проектом предусматривается:</w:t>
      </w:r>
    </w:p>
    <w:p w:rsidR="00435B7C" w:rsidRPr="00435B7C" w:rsidRDefault="00435B7C" w:rsidP="00435B7C">
      <w:pPr>
        <w:tabs>
          <w:tab w:val="left" w:pos="1254"/>
        </w:tabs>
        <w:ind w:firstLine="700"/>
      </w:pPr>
      <w:r w:rsidRPr="00435B7C">
        <w:t>подсыпка проектируемых микрорайонов вдоль улицы 2-я Сухарная Береговая до незатопляемых отметок от 1</w:t>
      </w:r>
      <w:r w:rsidR="00B6291B">
        <w:t> </w:t>
      </w:r>
      <w:r w:rsidRPr="00435B7C">
        <w:t>% паводка р. Оби;</w:t>
      </w:r>
    </w:p>
    <w:p w:rsidR="00435B7C" w:rsidRPr="00435B7C" w:rsidRDefault="00435B7C" w:rsidP="00435B7C">
      <w:pPr>
        <w:tabs>
          <w:tab w:val="left" w:pos="1254"/>
        </w:tabs>
        <w:ind w:firstLine="700"/>
      </w:pPr>
      <w:r w:rsidRPr="00435B7C">
        <w:t>подсыпка спортивно-развлекательной зоны между устьями рек 1-я Ельцовка и 2-я Ельцовка до незатопляемых отметок от 10</w:t>
      </w:r>
      <w:r w:rsidR="00152650">
        <w:t xml:space="preserve"> </w:t>
      </w:r>
      <w:r w:rsidRPr="00435B7C">
        <w:t>% паводка р. Оби</w:t>
      </w:r>
      <w:r w:rsidR="00B6291B">
        <w:t>.</w:t>
      </w:r>
    </w:p>
    <w:p w:rsidR="00435B7C" w:rsidRPr="00435B7C" w:rsidRDefault="00435B7C" w:rsidP="00435B7C">
      <w:pPr>
        <w:keepLines/>
        <w:widowControl w:val="0"/>
        <w:spacing w:line="240" w:lineRule="atLeast"/>
        <w:ind w:firstLine="0"/>
        <w:jc w:val="center"/>
        <w:rPr>
          <w:b/>
          <w:highlight w:val="yellow"/>
        </w:rPr>
      </w:pPr>
    </w:p>
    <w:p w:rsidR="00435B7C" w:rsidRPr="00435B7C" w:rsidRDefault="00435B7C" w:rsidP="00435B7C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435B7C">
        <w:rPr>
          <w:b/>
        </w:rPr>
        <w:t xml:space="preserve">2.4. Мероприятия по защите планируемой территории от воздействия </w:t>
      </w:r>
    </w:p>
    <w:p w:rsidR="00435B7C" w:rsidRPr="00435B7C" w:rsidRDefault="00435B7C" w:rsidP="00435B7C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435B7C">
        <w:rPr>
          <w:b/>
        </w:rPr>
        <w:t xml:space="preserve">опасных геологических процессов, чрезвычайных ситуаций </w:t>
      </w:r>
    </w:p>
    <w:p w:rsidR="00435B7C" w:rsidRPr="00435B7C" w:rsidRDefault="00435B7C" w:rsidP="00435B7C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435B7C">
        <w:rPr>
          <w:b/>
        </w:rPr>
        <w:t>природного и техногенного характера</w:t>
      </w:r>
    </w:p>
    <w:p w:rsidR="00435B7C" w:rsidRPr="00435B7C" w:rsidRDefault="00435B7C" w:rsidP="00435B7C"/>
    <w:p w:rsidR="00435B7C" w:rsidRPr="00435B7C" w:rsidRDefault="00435B7C" w:rsidP="00435B7C">
      <w:r w:rsidRPr="00435B7C">
        <w:t>Среди возможных опасных геологических процессов, способных оказать негативное влияние на объекты капитального строительства, на планируемой территории можно выделить следующие:</w:t>
      </w:r>
    </w:p>
    <w:p w:rsidR="00435B7C" w:rsidRPr="00435B7C" w:rsidRDefault="00435B7C" w:rsidP="00435B7C">
      <w:r w:rsidRPr="00435B7C">
        <w:t>подтопление грунтовыми и поверхностными водами на территориях, прилегающих к руслу рек;</w:t>
      </w:r>
    </w:p>
    <w:p w:rsidR="00435B7C" w:rsidRPr="00435B7C" w:rsidRDefault="00435B7C" w:rsidP="00435B7C">
      <w:r w:rsidRPr="00435B7C">
        <w:t>водная эрозия склонов речных долин и водотоков;</w:t>
      </w:r>
    </w:p>
    <w:p w:rsidR="00435B7C" w:rsidRPr="00435B7C" w:rsidRDefault="00435B7C" w:rsidP="00435B7C">
      <w:r w:rsidRPr="00435B7C">
        <w:t>просадочные свойства и пучение грунтов на отдельных участках.</w:t>
      </w:r>
    </w:p>
    <w:p w:rsidR="00435B7C" w:rsidRPr="00435B7C" w:rsidRDefault="00435B7C" w:rsidP="00435B7C">
      <w:r w:rsidRPr="00435B7C">
        <w:t xml:space="preserve">На придолинных речных территориях подземные конструкции зданий и сооружений будут испытывать воздействие грунтовых вод. Для обеспечения требуемой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</w:t>
      </w:r>
      <w:r w:rsidR="00B6291B">
        <w:t xml:space="preserve">по </w:t>
      </w:r>
      <w:r w:rsidRPr="00435B7C">
        <w:t xml:space="preserve">подъему проектных отметок рельефа. </w:t>
      </w:r>
    </w:p>
    <w:p w:rsidR="00435B7C" w:rsidRPr="00435B7C" w:rsidRDefault="00435B7C" w:rsidP="00435B7C">
      <w:r w:rsidRPr="00435B7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:rsidR="00435B7C" w:rsidRPr="00435B7C" w:rsidRDefault="00435B7C" w:rsidP="00435B7C">
      <w:r w:rsidRPr="00435B7C">
        <w:t>регулирование стока поверхностных вод с помощью вертикальной планировки и устройства системы поверхностного водоотвода;</w:t>
      </w:r>
    </w:p>
    <w:p w:rsidR="00435B7C" w:rsidRPr="00435B7C" w:rsidRDefault="00435B7C" w:rsidP="00435B7C">
      <w:r w:rsidRPr="00435B7C">
        <w:t>предотвращение попадания поверхностного стока с водораздельных территорий на защищаемые склоны;</w:t>
      </w:r>
    </w:p>
    <w:p w:rsidR="00435B7C" w:rsidRPr="00435B7C" w:rsidRDefault="00435B7C" w:rsidP="00435B7C">
      <w:r w:rsidRPr="00435B7C">
        <w:t>предотвращение инфильтрации воды в грунт путем оборудования всей застроенной территории системой ливневой канализации;</w:t>
      </w:r>
    </w:p>
    <w:p w:rsidR="00435B7C" w:rsidRPr="00435B7C" w:rsidRDefault="00435B7C" w:rsidP="00435B7C">
      <w:r w:rsidRPr="00435B7C">
        <w:t>агролесомелиорация склонов с высадкой крупномерных деревьев, кустарника, многолетних трав;</w:t>
      </w:r>
    </w:p>
    <w:p w:rsidR="00435B7C" w:rsidRPr="00435B7C" w:rsidRDefault="00435B7C" w:rsidP="00435B7C">
      <w:r w:rsidRPr="00435B7C">
        <w:t>комплексное благоустройство склонов.</w:t>
      </w:r>
    </w:p>
    <w:p w:rsidR="00435B7C" w:rsidRPr="00435B7C" w:rsidRDefault="00435B7C" w:rsidP="00435B7C">
      <w:r w:rsidRPr="00435B7C">
        <w:t>Застраиваемые кварталы планируемой территории обеспечиваются кольцевыми участками городского водопровода, оборудованными пожарными гидрантами. Вся планируемая территория входит в зону обслуживания существующих служб экстренного реагирования города:</w:t>
      </w:r>
    </w:p>
    <w:p w:rsidR="00435B7C" w:rsidRPr="00435B7C" w:rsidRDefault="00435B7C" w:rsidP="00435B7C">
      <w:r w:rsidRPr="00435B7C">
        <w:t>пожарно-спасательной части № 5, расположенной по ул. Вавилова, 1а;</w:t>
      </w:r>
    </w:p>
    <w:p w:rsidR="00435B7C" w:rsidRPr="00435B7C" w:rsidRDefault="00435B7C" w:rsidP="00435B7C">
      <w:r w:rsidRPr="00435B7C">
        <w:t>подстанций скорой медицинской помощи, расположенны</w:t>
      </w:r>
      <w:r w:rsidR="00742B30">
        <w:t>х</w:t>
      </w:r>
      <w:r w:rsidRPr="00435B7C">
        <w:t xml:space="preserve"> по ул. М</w:t>
      </w:r>
      <w:r w:rsidR="00B6291B">
        <w:t>.</w:t>
      </w:r>
      <w:r w:rsidRPr="00435B7C">
        <w:t xml:space="preserve"> Перевозчикова, 2, </w:t>
      </w:r>
      <w:r w:rsidR="00B6291B">
        <w:t xml:space="preserve">ул. </w:t>
      </w:r>
      <w:r w:rsidRPr="00435B7C">
        <w:t>Семьи Шамшиных, 42</w:t>
      </w:r>
      <w:r w:rsidR="00B6291B">
        <w:t>.</w:t>
      </w:r>
    </w:p>
    <w:p w:rsidR="00435B7C" w:rsidRPr="00435B7C" w:rsidRDefault="00435B7C" w:rsidP="00435B7C">
      <w:pPr>
        <w:rPr>
          <w:highlight w:val="yellow"/>
        </w:rPr>
      </w:pPr>
    </w:p>
    <w:p w:rsidR="00435B7C" w:rsidRPr="00435B7C" w:rsidRDefault="00435B7C" w:rsidP="00435B7C">
      <w:pPr>
        <w:keepNext/>
        <w:ind w:firstLine="0"/>
        <w:jc w:val="center"/>
        <w:rPr>
          <w:b/>
        </w:rPr>
      </w:pPr>
      <w:r w:rsidRPr="00435B7C">
        <w:rPr>
          <w:b/>
        </w:rPr>
        <w:t xml:space="preserve">3. Положения о размещении объектов федерального, регионального или </w:t>
      </w:r>
    </w:p>
    <w:p w:rsidR="00435B7C" w:rsidRPr="00435B7C" w:rsidRDefault="00435B7C" w:rsidP="00435B7C">
      <w:pPr>
        <w:keepNext/>
        <w:ind w:firstLine="0"/>
        <w:jc w:val="center"/>
        <w:rPr>
          <w:b/>
        </w:rPr>
      </w:pPr>
      <w:r w:rsidRPr="00435B7C">
        <w:rPr>
          <w:b/>
        </w:rPr>
        <w:t>местного значения</w:t>
      </w:r>
    </w:p>
    <w:p w:rsidR="00435B7C" w:rsidRPr="00435B7C" w:rsidRDefault="00435B7C" w:rsidP="00435B7C">
      <w:pPr>
        <w:ind w:firstLine="0"/>
        <w:jc w:val="center"/>
      </w:pPr>
    </w:p>
    <w:p w:rsidR="00435B7C" w:rsidRPr="00435B7C" w:rsidRDefault="00435B7C" w:rsidP="00435B7C">
      <w:pPr>
        <w:jc w:val="center"/>
        <w:rPr>
          <w:b/>
        </w:rPr>
      </w:pPr>
      <w:r w:rsidRPr="00435B7C">
        <w:rPr>
          <w:b/>
        </w:rPr>
        <w:t xml:space="preserve">3.1. Размещение объектов капитального строительства </w:t>
      </w:r>
    </w:p>
    <w:p w:rsidR="00435B7C" w:rsidRPr="00435B7C" w:rsidRDefault="00435B7C" w:rsidP="00742B30">
      <w:pPr>
        <w:ind w:firstLine="0"/>
        <w:jc w:val="center"/>
        <w:rPr>
          <w:b/>
        </w:rPr>
      </w:pPr>
      <w:r w:rsidRPr="00435B7C">
        <w:rPr>
          <w:b/>
        </w:rPr>
        <w:t>федерального значения</w:t>
      </w:r>
    </w:p>
    <w:p w:rsidR="00435B7C" w:rsidRPr="00435B7C" w:rsidRDefault="00435B7C" w:rsidP="00435B7C">
      <w:pPr>
        <w:jc w:val="center"/>
        <w:rPr>
          <w:b/>
        </w:rPr>
      </w:pPr>
    </w:p>
    <w:p w:rsidR="00435B7C" w:rsidRPr="00435B7C" w:rsidRDefault="00435B7C" w:rsidP="00435B7C">
      <w:pPr>
        <w:rPr>
          <w:shd w:val="clear" w:color="auto" w:fill="66FFFF"/>
        </w:rPr>
      </w:pPr>
      <w:r w:rsidRPr="00435B7C">
        <w:t>Существующие на территории объекты капитального строительства федерального значения на расчетный срок сохраняются.</w:t>
      </w:r>
    </w:p>
    <w:p w:rsidR="00435B7C" w:rsidRPr="00435B7C" w:rsidRDefault="00435B7C" w:rsidP="00435B7C">
      <w:pPr>
        <w:rPr>
          <w:shd w:val="clear" w:color="auto" w:fill="66FFFF"/>
        </w:rPr>
      </w:pPr>
    </w:p>
    <w:p w:rsidR="00435B7C" w:rsidRPr="00435B7C" w:rsidRDefault="00435B7C" w:rsidP="00435B7C">
      <w:pPr>
        <w:jc w:val="center"/>
        <w:rPr>
          <w:b/>
        </w:rPr>
      </w:pPr>
      <w:r w:rsidRPr="00435B7C">
        <w:rPr>
          <w:b/>
        </w:rPr>
        <w:t xml:space="preserve">3.2. Размещение объектов капитального строительства </w:t>
      </w:r>
    </w:p>
    <w:p w:rsidR="00435B7C" w:rsidRPr="00435B7C" w:rsidRDefault="00435B7C" w:rsidP="00742B30">
      <w:pPr>
        <w:ind w:firstLine="0"/>
        <w:jc w:val="center"/>
        <w:rPr>
          <w:b/>
        </w:rPr>
      </w:pPr>
      <w:r w:rsidRPr="00435B7C">
        <w:rPr>
          <w:b/>
        </w:rPr>
        <w:t>регионального значения</w:t>
      </w:r>
    </w:p>
    <w:p w:rsidR="00435B7C" w:rsidRPr="00435B7C" w:rsidRDefault="00435B7C" w:rsidP="00435B7C">
      <w:pPr>
        <w:jc w:val="center"/>
        <w:rPr>
          <w:b/>
        </w:rPr>
      </w:pPr>
    </w:p>
    <w:p w:rsidR="00435B7C" w:rsidRPr="00435B7C" w:rsidRDefault="00435B7C" w:rsidP="00742B30">
      <w:r w:rsidRPr="00435B7C">
        <w:t>Существующие на территории объекты капитального строительства регионального значения на расчетный срок сохраняются.</w:t>
      </w:r>
    </w:p>
    <w:p w:rsidR="00435B7C" w:rsidRPr="00435B7C" w:rsidRDefault="00435B7C" w:rsidP="00742B30">
      <w:r w:rsidRPr="00435B7C">
        <w:t>На расчетный срок предусматривается строительство следующих учреждений здравоохранения:</w:t>
      </w:r>
    </w:p>
    <w:p w:rsidR="00435B7C" w:rsidRPr="00435B7C" w:rsidRDefault="00B6291B" w:rsidP="00742B30">
      <w:r>
        <w:t>двух</w:t>
      </w:r>
      <w:r w:rsidR="00435B7C" w:rsidRPr="00435B7C">
        <w:t xml:space="preserve"> поликлиник на 300 посещений в смену каждая в кварталах </w:t>
      </w:r>
      <w:r w:rsidR="00435B7C" w:rsidRPr="00435B7C">
        <w:rPr>
          <w:szCs w:val="28"/>
        </w:rPr>
        <w:t>020.00.</w:t>
      </w:r>
      <w:r w:rsidR="00435B7C" w:rsidRPr="00435B7C">
        <w:t xml:space="preserve">02.00; </w:t>
      </w:r>
      <w:r w:rsidR="00435B7C" w:rsidRPr="00435B7C">
        <w:rPr>
          <w:szCs w:val="28"/>
        </w:rPr>
        <w:t>020.00.</w:t>
      </w:r>
      <w:r w:rsidR="00435B7C" w:rsidRPr="00435B7C">
        <w:t>05.01;</w:t>
      </w:r>
    </w:p>
    <w:p w:rsidR="00435B7C" w:rsidRPr="00435B7C" w:rsidRDefault="00435B7C" w:rsidP="00742B30">
      <w:r w:rsidRPr="00435B7C">
        <w:t xml:space="preserve">станции скорой медицинской помощи на 4 машины в квартале </w:t>
      </w:r>
      <w:r w:rsidRPr="00435B7C">
        <w:rPr>
          <w:szCs w:val="28"/>
        </w:rPr>
        <w:t>020.00.</w:t>
      </w:r>
      <w:r w:rsidRPr="00435B7C">
        <w:t>05.02;</w:t>
      </w:r>
    </w:p>
    <w:p w:rsidR="00435B7C" w:rsidRPr="00435B7C" w:rsidRDefault="00435B7C" w:rsidP="00742B30">
      <w:r w:rsidRPr="00435B7C">
        <w:t>реабилитационного центра для детей и подростков с ограниченными возможностями в квартале 020.00.06.00;</w:t>
      </w:r>
    </w:p>
    <w:p w:rsidR="00435B7C" w:rsidRPr="00435B7C" w:rsidRDefault="00435B7C" w:rsidP="00742B30">
      <w:r w:rsidRPr="00435B7C">
        <w:t xml:space="preserve">молочной кухни детского питания на 160 порций в сутки в квартале </w:t>
      </w:r>
      <w:r w:rsidRPr="00435B7C">
        <w:rPr>
          <w:szCs w:val="28"/>
        </w:rPr>
        <w:t>020.00.</w:t>
      </w:r>
      <w:r w:rsidR="00742B30">
        <w:t>05.01.</w:t>
      </w:r>
    </w:p>
    <w:p w:rsidR="00301A25" w:rsidRDefault="00301A25" w:rsidP="00742B30">
      <w:pPr>
        <w:ind w:firstLine="0"/>
        <w:jc w:val="center"/>
        <w:rPr>
          <w:b/>
        </w:rPr>
      </w:pPr>
    </w:p>
    <w:p w:rsidR="00301A25" w:rsidRDefault="00301A25" w:rsidP="00742B30">
      <w:pPr>
        <w:ind w:firstLine="0"/>
        <w:jc w:val="center"/>
        <w:rPr>
          <w:b/>
        </w:rPr>
      </w:pPr>
    </w:p>
    <w:p w:rsidR="00301A25" w:rsidRDefault="00301A25" w:rsidP="00742B30">
      <w:pPr>
        <w:ind w:firstLine="0"/>
        <w:jc w:val="center"/>
        <w:rPr>
          <w:b/>
        </w:rPr>
      </w:pPr>
    </w:p>
    <w:p w:rsidR="00301A25" w:rsidRDefault="00301A25" w:rsidP="00742B30">
      <w:pPr>
        <w:ind w:firstLine="0"/>
        <w:jc w:val="center"/>
        <w:rPr>
          <w:b/>
        </w:rPr>
      </w:pPr>
    </w:p>
    <w:p w:rsidR="008950B1" w:rsidRDefault="008950B1" w:rsidP="00742B30">
      <w:pPr>
        <w:ind w:firstLine="0"/>
        <w:jc w:val="center"/>
        <w:rPr>
          <w:b/>
        </w:rPr>
      </w:pPr>
    </w:p>
    <w:p w:rsidR="008950B1" w:rsidRDefault="008950B1" w:rsidP="00742B30">
      <w:pPr>
        <w:ind w:firstLine="0"/>
        <w:jc w:val="center"/>
        <w:rPr>
          <w:b/>
        </w:rPr>
      </w:pPr>
    </w:p>
    <w:p w:rsidR="00301A25" w:rsidRDefault="00301A25" w:rsidP="00742B30">
      <w:pPr>
        <w:ind w:firstLine="0"/>
        <w:jc w:val="center"/>
        <w:rPr>
          <w:b/>
        </w:rPr>
      </w:pPr>
    </w:p>
    <w:p w:rsidR="00435B7C" w:rsidRPr="00435B7C" w:rsidRDefault="00435B7C" w:rsidP="00742B30">
      <w:pPr>
        <w:ind w:firstLine="0"/>
        <w:jc w:val="center"/>
        <w:rPr>
          <w:b/>
        </w:rPr>
      </w:pPr>
      <w:r w:rsidRPr="00435B7C">
        <w:rPr>
          <w:b/>
        </w:rPr>
        <w:t xml:space="preserve">3.3. Размещение объектов капитального строительства </w:t>
      </w:r>
    </w:p>
    <w:p w:rsidR="00435B7C" w:rsidRPr="00435B7C" w:rsidRDefault="00435B7C" w:rsidP="00742B30">
      <w:pPr>
        <w:ind w:firstLine="0"/>
        <w:jc w:val="center"/>
        <w:rPr>
          <w:b/>
        </w:rPr>
      </w:pPr>
      <w:r w:rsidRPr="00435B7C">
        <w:rPr>
          <w:b/>
        </w:rPr>
        <w:t>местного значения</w:t>
      </w:r>
    </w:p>
    <w:p w:rsidR="00435B7C" w:rsidRPr="00435B7C" w:rsidRDefault="00435B7C" w:rsidP="00435B7C">
      <w:pPr>
        <w:jc w:val="center"/>
        <w:rPr>
          <w:b/>
        </w:rPr>
      </w:pPr>
    </w:p>
    <w:p w:rsidR="00435B7C" w:rsidRPr="00435B7C" w:rsidRDefault="00435B7C" w:rsidP="00435B7C">
      <w:r w:rsidRPr="00435B7C">
        <w:t>Существующие на территории объекты капитального строительства местного значения на расчетный срок сохраняются.</w:t>
      </w:r>
    </w:p>
    <w:p w:rsidR="00435B7C" w:rsidRPr="00435B7C" w:rsidRDefault="00435B7C" w:rsidP="00435B7C">
      <w:r w:rsidRPr="00435B7C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расчетной вместимости: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02.00;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04.02;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05.01;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08.05;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детского сада на 320 мест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02.00;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детского сада на 170 мест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03.02;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детского сада на 330 мест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04.02;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детского сада на 120 мест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04.02;</w:t>
      </w:r>
    </w:p>
    <w:p w:rsidR="00435B7C" w:rsidRPr="00435B7C" w:rsidRDefault="00435B7C" w:rsidP="00435B7C">
      <w:pPr>
        <w:rPr>
          <w:spacing w:val="-2"/>
        </w:rPr>
      </w:pPr>
      <w:r w:rsidRPr="00435B7C">
        <w:rPr>
          <w:spacing w:val="-2"/>
        </w:rPr>
        <w:t xml:space="preserve">детского сада на 320 мест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05.01;</w:t>
      </w:r>
    </w:p>
    <w:p w:rsidR="00435B7C" w:rsidRPr="00435B7C" w:rsidRDefault="008950B1" w:rsidP="00435B7C">
      <w:pPr>
        <w:rPr>
          <w:spacing w:val="-2"/>
        </w:rPr>
      </w:pPr>
      <w:r>
        <w:rPr>
          <w:spacing w:val="-2"/>
        </w:rPr>
        <w:t>четырех</w:t>
      </w:r>
      <w:r w:rsidR="00435B7C" w:rsidRPr="00435B7C">
        <w:rPr>
          <w:spacing w:val="-2"/>
        </w:rPr>
        <w:t xml:space="preserve"> встроенных детских сад</w:t>
      </w:r>
      <w:r>
        <w:rPr>
          <w:spacing w:val="-2"/>
        </w:rPr>
        <w:t>ов</w:t>
      </w:r>
      <w:r w:rsidR="00435B7C" w:rsidRPr="00435B7C">
        <w:rPr>
          <w:spacing w:val="-2"/>
        </w:rPr>
        <w:t xml:space="preserve"> на 20 мест каждый в квартале </w:t>
      </w:r>
      <w:r w:rsidR="00435B7C" w:rsidRPr="00435B7C">
        <w:rPr>
          <w:spacing w:val="-2"/>
          <w:szCs w:val="28"/>
        </w:rPr>
        <w:t>020.00.</w:t>
      </w:r>
      <w:r w:rsidR="00435B7C" w:rsidRPr="00435B7C">
        <w:rPr>
          <w:spacing w:val="-2"/>
        </w:rPr>
        <w:t>05.02;</w:t>
      </w:r>
    </w:p>
    <w:p w:rsidR="00435B7C" w:rsidRPr="00435B7C" w:rsidRDefault="008950B1" w:rsidP="00435B7C">
      <w:pPr>
        <w:rPr>
          <w:spacing w:val="-2"/>
        </w:rPr>
      </w:pPr>
      <w:r>
        <w:rPr>
          <w:spacing w:val="-2"/>
        </w:rPr>
        <w:t>двух</w:t>
      </w:r>
      <w:r w:rsidR="00435B7C" w:rsidRPr="00435B7C">
        <w:rPr>
          <w:spacing w:val="-2"/>
        </w:rPr>
        <w:t xml:space="preserve"> встроенных детских сад</w:t>
      </w:r>
      <w:r>
        <w:rPr>
          <w:spacing w:val="-2"/>
        </w:rPr>
        <w:t>ов</w:t>
      </w:r>
      <w:r w:rsidR="00435B7C" w:rsidRPr="00435B7C">
        <w:rPr>
          <w:spacing w:val="-2"/>
        </w:rPr>
        <w:t xml:space="preserve"> на 20 мест каждый в квартале </w:t>
      </w:r>
      <w:r w:rsidR="00435B7C" w:rsidRPr="00435B7C">
        <w:rPr>
          <w:spacing w:val="-2"/>
          <w:szCs w:val="28"/>
        </w:rPr>
        <w:t>020.00.</w:t>
      </w:r>
      <w:r w:rsidR="00435B7C" w:rsidRPr="00435B7C">
        <w:rPr>
          <w:spacing w:val="-2"/>
        </w:rPr>
        <w:t>03.01</w:t>
      </w:r>
      <w:r w:rsidR="00742B30">
        <w:rPr>
          <w:spacing w:val="-2"/>
        </w:rPr>
        <w:t>.</w:t>
      </w:r>
    </w:p>
    <w:p w:rsidR="00435B7C" w:rsidRPr="00435B7C" w:rsidRDefault="00435B7C" w:rsidP="00435B7C">
      <w:r w:rsidRPr="00435B7C">
        <w:t>На расчетный срок предусматривается размещение и строительство учреждений дополнительного образования:</w:t>
      </w:r>
    </w:p>
    <w:p w:rsidR="00435B7C" w:rsidRPr="00435B7C" w:rsidRDefault="008950B1" w:rsidP="00435B7C">
      <w:r>
        <w:t>двух</w:t>
      </w:r>
      <w:r w:rsidR="00435B7C" w:rsidRPr="00435B7C">
        <w:t xml:space="preserve"> детских школ искусств в кварталах </w:t>
      </w:r>
      <w:r w:rsidR="00435B7C" w:rsidRPr="00435B7C">
        <w:rPr>
          <w:spacing w:val="-2"/>
          <w:szCs w:val="28"/>
        </w:rPr>
        <w:t>020.00.</w:t>
      </w:r>
      <w:r w:rsidR="00435B7C" w:rsidRPr="00435B7C">
        <w:t xml:space="preserve">04.02; </w:t>
      </w:r>
      <w:r w:rsidR="00435B7C" w:rsidRPr="00435B7C">
        <w:rPr>
          <w:spacing w:val="-2"/>
          <w:szCs w:val="28"/>
        </w:rPr>
        <w:t>020.00.</w:t>
      </w:r>
      <w:r w:rsidR="00435B7C" w:rsidRPr="00435B7C">
        <w:t>06.00.</w:t>
      </w:r>
    </w:p>
    <w:p w:rsidR="00435B7C" w:rsidRPr="00435B7C" w:rsidRDefault="00435B7C" w:rsidP="00435B7C">
      <w:r w:rsidRPr="00435B7C">
        <w:t>На расчетный срок предусматривается размещение и строительство следующих физкультурно-спортивных сооружений:</w:t>
      </w:r>
    </w:p>
    <w:p w:rsidR="00435B7C" w:rsidRPr="00435B7C" w:rsidRDefault="008950B1" w:rsidP="00435B7C">
      <w:r>
        <w:t>двух</w:t>
      </w:r>
      <w:r w:rsidR="000E7C0A">
        <w:t xml:space="preserve"> спортивно-</w:t>
      </w:r>
      <w:r w:rsidR="00435B7C" w:rsidRPr="00435B7C">
        <w:t xml:space="preserve">оздоровительных комплексов со спортивными залами на 800 кв. м площади пола и бассейнами на 400 кв. м зеркала воды в кварталах </w:t>
      </w:r>
      <w:r w:rsidR="00435B7C" w:rsidRPr="00435B7C">
        <w:rPr>
          <w:szCs w:val="28"/>
        </w:rPr>
        <w:t>020.00.</w:t>
      </w:r>
      <w:r w:rsidR="00435B7C" w:rsidRPr="00435B7C">
        <w:t xml:space="preserve">04.02; </w:t>
      </w:r>
      <w:r w:rsidR="00435B7C" w:rsidRPr="00435B7C">
        <w:rPr>
          <w:szCs w:val="28"/>
        </w:rPr>
        <w:t>020.00.</w:t>
      </w:r>
      <w:r w:rsidR="00435B7C" w:rsidRPr="00435B7C">
        <w:t>06.00</w:t>
      </w:r>
      <w:r w:rsidR="000E7C0A">
        <w:t>;</w:t>
      </w:r>
    </w:p>
    <w:p w:rsidR="00435B7C" w:rsidRPr="00435B7C" w:rsidRDefault="00435B7C" w:rsidP="00435B7C">
      <w:r w:rsidRPr="00435B7C">
        <w:t xml:space="preserve">спортивно-оздоровительного комплекса со спортивным залом на 900 кв. м площади пола в квартале </w:t>
      </w:r>
      <w:r w:rsidRPr="00435B7C">
        <w:rPr>
          <w:szCs w:val="28"/>
        </w:rPr>
        <w:t>020.00.</w:t>
      </w:r>
      <w:r w:rsidRPr="00435B7C">
        <w:t>08.01;</w:t>
      </w:r>
    </w:p>
    <w:p w:rsidR="00435B7C" w:rsidRPr="00435B7C" w:rsidRDefault="00435B7C" w:rsidP="00435B7C">
      <w:r w:rsidRPr="00435B7C">
        <w:t>детско-юношеской спортивной школы на 610 учащихся.</w:t>
      </w:r>
    </w:p>
    <w:p w:rsidR="00435B7C" w:rsidRPr="00435B7C" w:rsidRDefault="00435B7C" w:rsidP="00435B7C">
      <w:r w:rsidRPr="00435B7C">
        <w:t>На расчетный срок предусматривается размещение и строительство следующих учреждений культуры и искусства:</w:t>
      </w:r>
    </w:p>
    <w:p w:rsidR="00435B7C" w:rsidRPr="00435B7C" w:rsidRDefault="008950B1" w:rsidP="00435B7C">
      <w:r>
        <w:t>двух</w:t>
      </w:r>
      <w:r w:rsidR="00435B7C" w:rsidRPr="00435B7C">
        <w:t xml:space="preserve"> районных центров досуга на 400 посетителей каждый в кварталах </w:t>
      </w:r>
      <w:r w:rsidR="00435B7C" w:rsidRPr="00435B7C">
        <w:rPr>
          <w:spacing w:val="-2"/>
          <w:szCs w:val="28"/>
        </w:rPr>
        <w:t>020.00.</w:t>
      </w:r>
      <w:r w:rsidR="00435B7C" w:rsidRPr="00435B7C">
        <w:t xml:space="preserve">03.02; </w:t>
      </w:r>
      <w:r w:rsidR="00435B7C" w:rsidRPr="00435B7C">
        <w:rPr>
          <w:spacing w:val="-2"/>
          <w:szCs w:val="28"/>
        </w:rPr>
        <w:t>020.00.</w:t>
      </w:r>
      <w:r w:rsidR="00435B7C" w:rsidRPr="00435B7C">
        <w:t>06.00;</w:t>
      </w:r>
    </w:p>
    <w:p w:rsidR="00435B7C" w:rsidRPr="00435B7C" w:rsidRDefault="00435B7C" w:rsidP="00435B7C">
      <w:r w:rsidRPr="00435B7C">
        <w:t xml:space="preserve">районного центра досуга с библиотекой на 500 посетителей в квартале </w:t>
      </w:r>
      <w:r w:rsidRPr="00435B7C">
        <w:rPr>
          <w:spacing w:val="-2"/>
          <w:szCs w:val="28"/>
        </w:rPr>
        <w:t>020.00.</w:t>
      </w:r>
      <w:r w:rsidRPr="00435B7C">
        <w:t>04.02.</w:t>
      </w:r>
    </w:p>
    <w:p w:rsidR="00435B7C" w:rsidRPr="00435B7C" w:rsidRDefault="00435B7C" w:rsidP="00435B7C">
      <w:r w:rsidRPr="00435B7C">
        <w:t>На расчетный срок предусматривается размещение новых объектов озеленения общего пользования:</w:t>
      </w:r>
    </w:p>
    <w:p w:rsidR="00435B7C" w:rsidRPr="00435B7C" w:rsidRDefault="00435B7C" w:rsidP="00435B7C">
      <w:r w:rsidRPr="00435B7C">
        <w:t xml:space="preserve">сквера отдыха </w:t>
      </w:r>
      <w:r w:rsidR="008950B1">
        <w:t>между ул. Моцарта и ул. Правый Б</w:t>
      </w:r>
      <w:r w:rsidRPr="00435B7C">
        <w:t>ерег Ельцовки площадью 6,4 га;</w:t>
      </w:r>
    </w:p>
    <w:p w:rsidR="00435B7C" w:rsidRPr="00435B7C" w:rsidRDefault="00435B7C" w:rsidP="00435B7C">
      <w:r w:rsidRPr="00435B7C">
        <w:t>скверов и парков отдыха с благоустроенной набережной вдоль русла реки Оби площадью 30,4 га;</w:t>
      </w:r>
    </w:p>
    <w:p w:rsidR="00435B7C" w:rsidRPr="00435B7C" w:rsidRDefault="00435B7C" w:rsidP="00435B7C">
      <w:r w:rsidRPr="00435B7C">
        <w:t>местной сети бульваров и скверов на внутриквартальных территориях пло</w:t>
      </w:r>
      <w:r w:rsidR="000E7C0A">
        <w:t>щадью 19,09 га.</w:t>
      </w:r>
    </w:p>
    <w:p w:rsidR="00435B7C" w:rsidRPr="00435B7C" w:rsidRDefault="00435B7C" w:rsidP="00435B7C">
      <w:r w:rsidRPr="00435B7C">
        <w:t>На расчетный срок предусматривается реконструкция существующих и строительство новых объектов улично-дорожной сети соответствующей протяженности в пределах установленных проектом красных линий:</w:t>
      </w:r>
    </w:p>
    <w:p w:rsidR="00435B7C" w:rsidRPr="00435B7C" w:rsidRDefault="00435B7C" w:rsidP="00435B7C">
      <w:r w:rsidRPr="00435B7C">
        <w:t>расширение магистральной улицы городского значения ул. Владимировской от ул. Дуси Ковальчук</w:t>
      </w:r>
      <w:r w:rsidR="000E7C0A">
        <w:t xml:space="preserve"> до пр. Димитрова длиной 1285 м</w:t>
      </w:r>
      <w:r w:rsidRPr="00435B7C">
        <w:t>;</w:t>
      </w:r>
    </w:p>
    <w:p w:rsidR="00435B7C" w:rsidRPr="00435B7C" w:rsidRDefault="00435B7C" w:rsidP="00435B7C">
      <w:r w:rsidRPr="00435B7C">
        <w:t>расширение магистральной улицы городского значения ул. Сухарной от ул.</w:t>
      </w:r>
      <w:r w:rsidR="000E7C0A">
        <w:t> </w:t>
      </w:r>
      <w:r w:rsidRPr="00435B7C">
        <w:t xml:space="preserve">Владимировской до Ельцовской магистрали длиной 640 м и строительство нового участка длиной 170 м </w:t>
      </w:r>
      <w:r w:rsidR="00D16E88">
        <w:t>(вдоль квартала 020.00.01.01</w:t>
      </w:r>
      <w:r w:rsidR="00D16E88" w:rsidRPr="00A85F93">
        <w:t>);</w:t>
      </w:r>
    </w:p>
    <w:p w:rsidR="00435B7C" w:rsidRPr="00435B7C" w:rsidRDefault="00435B7C" w:rsidP="00435B7C">
      <w:r w:rsidRPr="00435B7C">
        <w:t>строительство магистральной улицы районного значения по набережной р.</w:t>
      </w:r>
      <w:r w:rsidR="000E7C0A">
        <w:t> </w:t>
      </w:r>
      <w:r w:rsidRPr="00435B7C">
        <w:t>Оби от пр. Димитрова до Ельцовской магистрали длиной 3900 м;</w:t>
      </w:r>
    </w:p>
    <w:p w:rsidR="00435B7C" w:rsidRPr="00435B7C" w:rsidRDefault="00435B7C" w:rsidP="00435B7C">
      <w:r w:rsidRPr="00435B7C">
        <w:t>строительство магистральной улицы районного значения ул. Кубановской от ул. Владимировской до набережной длиной 270 м;</w:t>
      </w:r>
    </w:p>
    <w:p w:rsidR="00435B7C" w:rsidRPr="00435B7C" w:rsidRDefault="00435B7C" w:rsidP="00435B7C">
      <w:r w:rsidRPr="00435B7C">
        <w:t>реконструкция магистральной улицы районного значения ул. Саратовской от ул. Владимировской до набережной длиной 820 м;</w:t>
      </w:r>
    </w:p>
    <w:p w:rsidR="00435B7C" w:rsidRPr="00435B7C" w:rsidRDefault="00435B7C" w:rsidP="00435B7C">
      <w:r w:rsidRPr="00435B7C">
        <w:t>строительство магистральной улицы районного значения ул. Моцарта от ул.</w:t>
      </w:r>
      <w:r w:rsidR="000E7C0A">
        <w:t> </w:t>
      </w:r>
      <w:r w:rsidRPr="00435B7C">
        <w:t>Владимировской до набережной длиной 880 м;</w:t>
      </w:r>
    </w:p>
    <w:p w:rsidR="00435B7C" w:rsidRPr="00435B7C" w:rsidRDefault="00435B7C" w:rsidP="00435B7C">
      <w:r w:rsidRPr="00435B7C">
        <w:t>реконструкция магистральной улицы районного значения ул. Стасова от ул.</w:t>
      </w:r>
      <w:r w:rsidR="000E7C0A">
        <w:t> </w:t>
      </w:r>
      <w:r w:rsidRPr="00435B7C">
        <w:t>Владимировской до набережной длиной 530 м;</w:t>
      </w:r>
    </w:p>
    <w:p w:rsidR="00435B7C" w:rsidRPr="00435B7C" w:rsidRDefault="00435B7C" w:rsidP="00435B7C">
      <w:r w:rsidRPr="00435B7C">
        <w:t>реконструкция магистральной улицы районного значения ул. Стасова от ул.</w:t>
      </w:r>
      <w:r w:rsidR="000E7C0A">
        <w:t> </w:t>
      </w:r>
      <w:r w:rsidRPr="00435B7C">
        <w:t>Владимировской до набережной длиной 530 м;</w:t>
      </w:r>
    </w:p>
    <w:p w:rsidR="00435B7C" w:rsidRPr="00435B7C" w:rsidRDefault="00435B7C" w:rsidP="00435B7C">
      <w:r w:rsidRPr="00435B7C">
        <w:t xml:space="preserve">реконструкция магистральной улицы районного значения ул. Сухарной </w:t>
      </w:r>
      <w:r w:rsidR="000E7C0A">
        <w:t>–</w:t>
      </w:r>
      <w:r w:rsidRPr="00435B7C">
        <w:t xml:space="preserve"> продолжение от поворота трассы до набережной </w:t>
      </w:r>
      <w:r w:rsidR="008950B1">
        <w:t>–</w:t>
      </w:r>
      <w:r w:rsidR="008950B1" w:rsidRPr="00435B7C">
        <w:t xml:space="preserve"> </w:t>
      </w:r>
      <w:r w:rsidRPr="00435B7C">
        <w:t>длиной 300 м и строительство нового участка длиной 250 м;</w:t>
      </w:r>
    </w:p>
    <w:p w:rsidR="00435B7C" w:rsidRPr="00435B7C" w:rsidRDefault="00435B7C" w:rsidP="00435B7C">
      <w:r w:rsidRPr="00435B7C">
        <w:t>продление улицы местного значения Владимировск</w:t>
      </w:r>
      <w:r w:rsidR="008950B1">
        <w:t>ого</w:t>
      </w:r>
      <w:r w:rsidRPr="00435B7C">
        <w:t xml:space="preserve"> спуск</w:t>
      </w:r>
      <w:r w:rsidR="008950B1">
        <w:t>а</w:t>
      </w:r>
      <w:r w:rsidRPr="00435B7C">
        <w:t xml:space="preserve"> длиной 530</w:t>
      </w:r>
      <w:r w:rsidR="008950B1">
        <w:t> </w:t>
      </w:r>
      <w:r w:rsidRPr="00435B7C">
        <w:t>м;</w:t>
      </w:r>
    </w:p>
    <w:p w:rsidR="00435B7C" w:rsidRPr="00435B7C" w:rsidRDefault="00435B7C" w:rsidP="00435B7C">
      <w:r w:rsidRPr="00435B7C">
        <w:t>реконструкция улицы местного значения</w:t>
      </w:r>
      <w:r w:rsidR="008950B1">
        <w:t xml:space="preserve"> ул.</w:t>
      </w:r>
      <w:r w:rsidRPr="00435B7C">
        <w:t xml:space="preserve"> Ногина длиной 460 м и строительство нового участка длиной 180 м;</w:t>
      </w:r>
    </w:p>
    <w:p w:rsidR="00435B7C" w:rsidRPr="00435B7C" w:rsidRDefault="00435B7C" w:rsidP="00435B7C">
      <w:r w:rsidRPr="00435B7C">
        <w:t xml:space="preserve">реконструкция улицы местного значения </w:t>
      </w:r>
      <w:r w:rsidR="008950B1">
        <w:t xml:space="preserve">ул. </w:t>
      </w:r>
      <w:r w:rsidRPr="00435B7C">
        <w:t>Шорн</w:t>
      </w:r>
      <w:r w:rsidR="008950B1">
        <w:t xml:space="preserve">ой </w:t>
      </w:r>
      <w:r w:rsidRPr="00435B7C">
        <w:t>–</w:t>
      </w:r>
      <w:r w:rsidR="008950B1">
        <w:t xml:space="preserve"> ул. 1-й Сухарной</w:t>
      </w:r>
      <w:r w:rsidRPr="00435B7C">
        <w:t xml:space="preserve"> длиной 600</w:t>
      </w:r>
      <w:r w:rsidR="000E7C0A">
        <w:t> </w:t>
      </w:r>
      <w:r w:rsidRPr="00435B7C">
        <w:t>м и 450</w:t>
      </w:r>
      <w:r w:rsidR="000E7C0A">
        <w:t xml:space="preserve"> </w:t>
      </w:r>
      <w:r w:rsidRPr="00435B7C">
        <w:t>м соответственно;</w:t>
      </w:r>
    </w:p>
    <w:p w:rsidR="00435B7C" w:rsidRPr="00435B7C" w:rsidRDefault="00435B7C" w:rsidP="00435B7C">
      <w:r w:rsidRPr="00435B7C">
        <w:t xml:space="preserve">строительство улицы местного значения </w:t>
      </w:r>
      <w:r w:rsidR="008950B1">
        <w:t xml:space="preserve">ул. </w:t>
      </w:r>
      <w:r w:rsidRPr="00435B7C">
        <w:t xml:space="preserve">Правый </w:t>
      </w:r>
      <w:r w:rsidR="008950B1">
        <w:t>Б</w:t>
      </w:r>
      <w:r w:rsidRPr="00435B7C">
        <w:t>ерег Ельцовки длиной 850 м</w:t>
      </w:r>
      <w:r w:rsidR="008950B1">
        <w:t>.</w:t>
      </w:r>
    </w:p>
    <w:p w:rsidR="000E7C0A" w:rsidRDefault="000E7C0A" w:rsidP="00435B7C">
      <w:pPr>
        <w:jc w:val="center"/>
      </w:pPr>
    </w:p>
    <w:p w:rsidR="00435B7C" w:rsidRPr="00435B7C" w:rsidRDefault="00435B7C" w:rsidP="000E7C0A">
      <w:pPr>
        <w:ind w:firstLine="0"/>
        <w:jc w:val="center"/>
        <w:rPr>
          <w:b/>
        </w:rPr>
      </w:pPr>
      <w:r w:rsidRPr="00435B7C">
        <w:rPr>
          <w:b/>
        </w:rPr>
        <w:t>4. Основные показатели развития планируемой территории</w:t>
      </w:r>
    </w:p>
    <w:p w:rsidR="00435B7C" w:rsidRPr="00435B7C" w:rsidRDefault="00435B7C" w:rsidP="00435B7C">
      <w:pPr>
        <w:ind w:left="709" w:firstLine="0"/>
        <w:rPr>
          <w:b/>
          <w:szCs w:val="28"/>
        </w:rPr>
      </w:pPr>
    </w:p>
    <w:p w:rsidR="00435B7C" w:rsidRPr="00435B7C" w:rsidRDefault="000E7C0A" w:rsidP="00435B7C">
      <w:pPr>
        <w:ind w:firstLine="0"/>
        <w:jc w:val="right"/>
        <w:outlineLvl w:val="0"/>
      </w:pPr>
      <w:r>
        <w:rPr>
          <w:bCs/>
        </w:rPr>
        <w:t>Таблица 1</w:t>
      </w:r>
    </w:p>
    <w:p w:rsidR="00435B7C" w:rsidRPr="00435B7C" w:rsidRDefault="00435B7C" w:rsidP="000E7C0A">
      <w:pPr>
        <w:ind w:firstLine="0"/>
        <w:jc w:val="center"/>
        <w:outlineLvl w:val="0"/>
        <w:rPr>
          <w:bCs/>
        </w:rPr>
      </w:pPr>
      <w:r w:rsidRPr="00435B7C">
        <w:t>Баланс использования планируемой территории</w:t>
      </w:r>
    </w:p>
    <w:p w:rsidR="00435B7C" w:rsidRPr="00435B7C" w:rsidRDefault="00435B7C" w:rsidP="00435B7C">
      <w:pPr>
        <w:ind w:left="709" w:firstLine="0"/>
        <w:rPr>
          <w:b/>
          <w:szCs w:val="28"/>
          <w:highlight w:val="yellow"/>
        </w:rPr>
      </w:pPr>
    </w:p>
    <w:tbl>
      <w:tblPr>
        <w:tblW w:w="10144" w:type="dxa"/>
        <w:tblInd w:w="-226" w:type="dxa"/>
        <w:tblLayout w:type="fixed"/>
        <w:tblLook w:val="0000"/>
      </w:tblPr>
      <w:tblGrid>
        <w:gridCol w:w="754"/>
        <w:gridCol w:w="5040"/>
        <w:gridCol w:w="1120"/>
        <w:gridCol w:w="1400"/>
        <w:gridCol w:w="1830"/>
      </w:tblGrid>
      <w:tr w:rsidR="00435B7C" w:rsidRPr="00C7453B" w:rsidTr="008950B1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8950B1" w:rsidP="008950B1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№ п/п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8950B1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8950B1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Единица</w:t>
            </w:r>
          </w:p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измерения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8950B1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 xml:space="preserve">Современное </w:t>
            </w:r>
            <w:r w:rsidR="00435B7C" w:rsidRPr="00C7453B">
              <w:rPr>
                <w:szCs w:val="28"/>
              </w:rPr>
              <w:t>состояние</w:t>
            </w:r>
            <w:r w:rsidR="00C7453B" w:rsidRPr="00C7453B">
              <w:rPr>
                <w:szCs w:val="28"/>
              </w:rPr>
              <w:t xml:space="preserve"> </w:t>
            </w:r>
            <w:r w:rsidR="00435B7C" w:rsidRPr="00C7453B">
              <w:rPr>
                <w:szCs w:val="28"/>
              </w:rPr>
              <w:t>на 2017</w:t>
            </w:r>
            <w:r w:rsidRPr="00C7453B">
              <w:rPr>
                <w:szCs w:val="28"/>
              </w:rPr>
              <w:t xml:space="preserve"> </w:t>
            </w:r>
            <w:r w:rsidR="00435B7C" w:rsidRPr="00C7453B">
              <w:rPr>
                <w:szCs w:val="28"/>
              </w:rPr>
              <w:t>г</w:t>
            </w:r>
            <w:r w:rsidRPr="00C7453B">
              <w:rPr>
                <w:szCs w:val="28"/>
              </w:rPr>
              <w:t>од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8950B1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Расчетный срок (с уч</w:t>
            </w:r>
            <w:r w:rsidR="008950B1" w:rsidRPr="00C7453B">
              <w:rPr>
                <w:szCs w:val="28"/>
              </w:rPr>
              <w:t>етом существующего</w:t>
            </w:r>
            <w:r w:rsidRPr="00C7453B">
              <w:rPr>
                <w:szCs w:val="28"/>
              </w:rPr>
              <w:t xml:space="preserve"> положения)</w:t>
            </w:r>
          </w:p>
        </w:tc>
      </w:tr>
    </w:tbl>
    <w:p w:rsidR="00C7453B" w:rsidRPr="00C7453B" w:rsidRDefault="00C7453B">
      <w:pPr>
        <w:rPr>
          <w:sz w:val="2"/>
          <w:szCs w:val="2"/>
        </w:rPr>
      </w:pPr>
    </w:p>
    <w:tbl>
      <w:tblPr>
        <w:tblW w:w="10144" w:type="dxa"/>
        <w:tblInd w:w="-226" w:type="dxa"/>
        <w:tblLayout w:type="fixed"/>
        <w:tblLook w:val="0000"/>
      </w:tblPr>
      <w:tblGrid>
        <w:gridCol w:w="754"/>
        <w:gridCol w:w="5040"/>
        <w:gridCol w:w="1120"/>
        <w:gridCol w:w="1400"/>
        <w:gridCol w:w="1820"/>
        <w:gridCol w:w="10"/>
      </w:tblGrid>
      <w:tr w:rsidR="00435B7C" w:rsidRPr="00C7453B" w:rsidTr="00C7453B">
        <w:trPr>
          <w:tblHeader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B7C" w:rsidRPr="00C7453B" w:rsidRDefault="008950B1" w:rsidP="00435B7C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B7C" w:rsidRPr="00C7453B" w:rsidRDefault="00435B7C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B7C" w:rsidRPr="00C7453B" w:rsidRDefault="00435B7C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35B7C" w:rsidRPr="00C7453B" w:rsidRDefault="00435B7C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4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35B7C" w:rsidRPr="00C7453B" w:rsidRDefault="008950B1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5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Рекреационные зоны (Р),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47,62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95,51</w:t>
            </w:r>
          </w:p>
        </w:tc>
      </w:tr>
      <w:tr w:rsidR="00435B7C" w:rsidRPr="00C7453B" w:rsidTr="00C7453B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  <w:lang w:val="en-US"/>
              </w:rPr>
              <w:t>1.1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bCs/>
                <w:szCs w:val="28"/>
              </w:rPr>
              <w:t>Зона природная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27,52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27,03</w:t>
            </w:r>
          </w:p>
        </w:tc>
      </w:tr>
      <w:tr w:rsidR="00435B7C" w:rsidRPr="00C7453B" w:rsidTr="00C7453B"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1.2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szCs w:val="28"/>
              </w:rPr>
              <w:t>Зона озеленения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5,91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56,31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1.3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Зона отдыха и озеленения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4,15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0,00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1.4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10,04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12,17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iCs/>
                <w:szCs w:val="28"/>
              </w:rPr>
              <w:t>28,27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76,66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2.1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делового, общественного и коммерческого назначения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0,00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52,08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здравоохранения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10,00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1,33</w:t>
            </w:r>
          </w:p>
        </w:tc>
      </w:tr>
      <w:tr w:rsidR="00435B7C" w:rsidRPr="00C7453B" w:rsidTr="00C7453B">
        <w:trPr>
          <w:trHeight w:val="571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11,57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9,75</w:t>
            </w:r>
          </w:p>
        </w:tc>
      </w:tr>
      <w:tr w:rsidR="00435B7C" w:rsidRPr="00C7453B" w:rsidTr="00C7453B">
        <w:trPr>
          <w:trHeight w:val="2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2,45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10,55</w:t>
            </w:r>
          </w:p>
        </w:tc>
      </w:tr>
      <w:tr w:rsidR="00435B7C" w:rsidRPr="00C7453B" w:rsidTr="00C7453B">
        <w:trPr>
          <w:trHeight w:val="779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4,25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2,95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Жилые зоны (Ж),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25.07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32,74</w:t>
            </w:r>
          </w:p>
        </w:tc>
      </w:tr>
      <w:tr w:rsidR="00435B7C" w:rsidRPr="00C7453B" w:rsidTr="00C7453B">
        <w:trPr>
          <w:gridAfter w:val="1"/>
          <w:wAfter w:w="10" w:type="dxa"/>
          <w:trHeight w:val="2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жилыми домами смешанной этажности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5,12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26,45</w:t>
            </w:r>
          </w:p>
        </w:tc>
      </w:tr>
      <w:tr w:rsidR="00435B7C" w:rsidRPr="00C7453B" w:rsidTr="00C7453B">
        <w:trPr>
          <w:gridAfter w:val="1"/>
          <w:wAfter w:w="10" w:type="dxa"/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малоэтажными жилыми домами;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6,56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0,21</w:t>
            </w:r>
          </w:p>
        </w:tc>
      </w:tr>
      <w:tr w:rsidR="00435B7C" w:rsidRPr="00C7453B" w:rsidTr="00C7453B">
        <w:trPr>
          <w:gridAfter w:val="1"/>
          <w:wAfter w:w="10" w:type="dxa"/>
          <w:trHeight w:val="2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3.3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среднеэтажными жилыми домами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3,52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1,55</w:t>
            </w:r>
          </w:p>
        </w:tc>
      </w:tr>
      <w:tr w:rsidR="00435B7C" w:rsidRPr="00C7453B" w:rsidTr="00C7453B">
        <w:trPr>
          <w:gridAfter w:val="1"/>
          <w:wAfter w:w="10" w:type="dxa"/>
          <w:trHeight w:val="2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многоэтажными жилыми домами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9,87</w:t>
            </w:r>
          </w:p>
        </w:tc>
        <w:tc>
          <w:tcPr>
            <w:tcW w:w="1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4,53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4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Производственные зоны (П),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60,33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34,07</w:t>
            </w:r>
          </w:p>
        </w:tc>
      </w:tr>
      <w:tr w:rsidR="00435B7C" w:rsidRPr="00C7453B" w:rsidTr="00C7453B">
        <w:trPr>
          <w:trHeight w:val="334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4.1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39,83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15,17</w:t>
            </w:r>
          </w:p>
        </w:tc>
      </w:tr>
      <w:tr w:rsidR="00435B7C" w:rsidRPr="00C7453B" w:rsidTr="00C7453B">
        <w:trPr>
          <w:trHeight w:val="2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4.2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20,50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18,90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5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улично-дорожной сети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49,00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57,92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6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0,71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5,08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7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1,12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2,09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8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szCs w:val="28"/>
              </w:rPr>
              <w:t>Водные территории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58,5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31,32</w:t>
            </w:r>
          </w:p>
        </w:tc>
      </w:tr>
      <w:tr w:rsidR="00435B7C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9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iCs/>
                <w:szCs w:val="28"/>
              </w:rPr>
              <w:t>Территории резерва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33,14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C7453B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0,00</w:t>
            </w:r>
          </w:p>
        </w:tc>
      </w:tr>
      <w:tr w:rsidR="008950B1" w:rsidRPr="00C7453B" w:rsidTr="00C7453B">
        <w:trPr>
          <w:trHeight w:val="70"/>
        </w:trPr>
        <w:tc>
          <w:tcPr>
            <w:tcW w:w="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50B1" w:rsidRPr="00C7453B" w:rsidRDefault="008950B1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10</w:t>
            </w:r>
          </w:p>
        </w:tc>
        <w:tc>
          <w:tcPr>
            <w:tcW w:w="5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50B1" w:rsidRPr="00C7453B" w:rsidRDefault="008950B1" w:rsidP="00C7453B">
            <w:pPr>
              <w:snapToGrid w:val="0"/>
              <w:ind w:firstLine="0"/>
              <w:rPr>
                <w:iCs/>
                <w:szCs w:val="28"/>
              </w:rPr>
            </w:pPr>
            <w:r w:rsidRPr="00C7453B">
              <w:rPr>
                <w:szCs w:val="28"/>
              </w:rPr>
              <w:t>Общая площадь планируемой территории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50B1" w:rsidRPr="00C7453B" w:rsidRDefault="008950B1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950B1" w:rsidRPr="00C7453B" w:rsidRDefault="008950B1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355,74</w:t>
            </w:r>
          </w:p>
        </w:tc>
        <w:tc>
          <w:tcPr>
            <w:tcW w:w="18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0B1" w:rsidRPr="00C7453B" w:rsidRDefault="008950B1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355,74</w:t>
            </w:r>
          </w:p>
        </w:tc>
      </w:tr>
    </w:tbl>
    <w:p w:rsidR="00435B7C" w:rsidRDefault="00435B7C" w:rsidP="00435B7C">
      <w:pPr>
        <w:ind w:firstLine="0"/>
        <w:jc w:val="right"/>
        <w:outlineLvl w:val="0"/>
        <w:rPr>
          <w:bCs/>
        </w:rPr>
      </w:pPr>
    </w:p>
    <w:p w:rsidR="00E53AF5" w:rsidRDefault="00E53AF5" w:rsidP="00435B7C">
      <w:pPr>
        <w:ind w:firstLine="0"/>
        <w:jc w:val="right"/>
        <w:outlineLvl w:val="0"/>
        <w:rPr>
          <w:bCs/>
        </w:rPr>
      </w:pPr>
    </w:p>
    <w:p w:rsidR="00E53AF5" w:rsidRDefault="00E53AF5" w:rsidP="00435B7C">
      <w:pPr>
        <w:ind w:firstLine="0"/>
        <w:jc w:val="right"/>
        <w:outlineLvl w:val="0"/>
        <w:rPr>
          <w:bCs/>
        </w:rPr>
      </w:pPr>
    </w:p>
    <w:p w:rsidR="00E53AF5" w:rsidRDefault="00E53AF5" w:rsidP="00435B7C">
      <w:pPr>
        <w:ind w:firstLine="0"/>
        <w:jc w:val="right"/>
        <w:outlineLvl w:val="0"/>
        <w:rPr>
          <w:bCs/>
        </w:rPr>
      </w:pPr>
    </w:p>
    <w:p w:rsidR="00E53AF5" w:rsidRDefault="00E53AF5" w:rsidP="00435B7C">
      <w:pPr>
        <w:ind w:firstLine="0"/>
        <w:jc w:val="right"/>
        <w:outlineLvl w:val="0"/>
        <w:rPr>
          <w:bCs/>
        </w:rPr>
      </w:pPr>
    </w:p>
    <w:p w:rsidR="00E53AF5" w:rsidRDefault="00E53AF5" w:rsidP="00435B7C">
      <w:pPr>
        <w:ind w:firstLine="0"/>
        <w:jc w:val="right"/>
        <w:outlineLvl w:val="0"/>
        <w:rPr>
          <w:bCs/>
        </w:rPr>
      </w:pPr>
    </w:p>
    <w:p w:rsidR="00E53AF5" w:rsidRDefault="00E53AF5" w:rsidP="00435B7C">
      <w:pPr>
        <w:ind w:firstLine="0"/>
        <w:jc w:val="right"/>
        <w:outlineLvl w:val="0"/>
        <w:rPr>
          <w:bCs/>
        </w:rPr>
      </w:pPr>
    </w:p>
    <w:p w:rsidR="00E53AF5" w:rsidRPr="00435B7C" w:rsidRDefault="00E53AF5" w:rsidP="00435B7C">
      <w:pPr>
        <w:ind w:firstLine="0"/>
        <w:jc w:val="right"/>
        <w:outlineLvl w:val="0"/>
        <w:rPr>
          <w:bCs/>
        </w:rPr>
      </w:pPr>
    </w:p>
    <w:p w:rsidR="000E7C0A" w:rsidRDefault="000E7C0A" w:rsidP="000E7C0A">
      <w:pPr>
        <w:ind w:firstLine="0"/>
        <w:jc w:val="right"/>
        <w:outlineLvl w:val="0"/>
        <w:rPr>
          <w:bCs/>
        </w:rPr>
      </w:pPr>
      <w:r>
        <w:rPr>
          <w:bCs/>
        </w:rPr>
        <w:t>Таблица 2</w:t>
      </w:r>
    </w:p>
    <w:p w:rsidR="00C7453B" w:rsidRDefault="00C7453B" w:rsidP="000E7C0A">
      <w:pPr>
        <w:ind w:firstLine="0"/>
        <w:jc w:val="right"/>
        <w:outlineLvl w:val="0"/>
        <w:rPr>
          <w:bCs/>
        </w:rPr>
      </w:pPr>
    </w:p>
    <w:p w:rsidR="00435B7C" w:rsidRPr="00435B7C" w:rsidRDefault="00435B7C" w:rsidP="000E7C0A">
      <w:pPr>
        <w:ind w:firstLine="0"/>
        <w:jc w:val="center"/>
        <w:outlineLvl w:val="0"/>
        <w:rPr>
          <w:szCs w:val="28"/>
          <w:highlight w:val="yellow"/>
        </w:rPr>
      </w:pPr>
      <w:r w:rsidRPr="00435B7C">
        <w:rPr>
          <w:szCs w:val="28"/>
        </w:rPr>
        <w:t>Основные показатели развития планируемой территории</w:t>
      </w:r>
    </w:p>
    <w:p w:rsidR="00435B7C" w:rsidRPr="00435B7C" w:rsidRDefault="00435B7C" w:rsidP="00435B7C">
      <w:pPr>
        <w:rPr>
          <w:highlight w:val="yellow"/>
        </w:rPr>
      </w:pPr>
    </w:p>
    <w:tbl>
      <w:tblPr>
        <w:tblW w:w="10144" w:type="dxa"/>
        <w:tblInd w:w="-226" w:type="dxa"/>
        <w:tblLayout w:type="fixed"/>
        <w:tblLook w:val="0000"/>
      </w:tblPr>
      <w:tblGrid>
        <w:gridCol w:w="851"/>
        <w:gridCol w:w="4728"/>
        <w:gridCol w:w="1559"/>
        <w:gridCol w:w="1276"/>
        <w:gridCol w:w="1730"/>
      </w:tblGrid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 xml:space="preserve">№ </w:t>
            </w:r>
          </w:p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/>
                <w:bCs/>
                <w:szCs w:val="28"/>
              </w:rPr>
            </w:pPr>
            <w:r w:rsidRPr="00E53AF5">
              <w:rPr>
                <w:bCs/>
                <w:szCs w:val="28"/>
              </w:rPr>
              <w:t>п/п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Единица</w:t>
            </w:r>
          </w:p>
          <w:p w:rsidR="00435B7C" w:rsidRPr="00E53AF5" w:rsidRDefault="00435B7C" w:rsidP="00E53AF5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измерения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Современ</w:t>
            </w:r>
            <w:r w:rsidR="00C7453B" w:rsidRPr="00E53AF5">
              <w:rPr>
                <w:szCs w:val="28"/>
              </w:rPr>
              <w:t xml:space="preserve">ное </w:t>
            </w:r>
            <w:r w:rsidRPr="00E53AF5">
              <w:rPr>
                <w:szCs w:val="28"/>
              </w:rPr>
              <w:t>состояние</w:t>
            </w:r>
            <w:r w:rsidR="00C7453B"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на 2017 г</w:t>
            </w:r>
            <w:r w:rsidR="00C7453B" w:rsidRPr="00E53AF5">
              <w:rPr>
                <w:szCs w:val="28"/>
              </w:rPr>
              <w:t>од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Расчетный срок (с уч</w:t>
            </w:r>
            <w:r w:rsidR="00C7453B" w:rsidRPr="00E53AF5">
              <w:rPr>
                <w:szCs w:val="28"/>
              </w:rPr>
              <w:t>етом</w:t>
            </w:r>
            <w:r w:rsidRPr="00E53AF5">
              <w:rPr>
                <w:szCs w:val="28"/>
              </w:rPr>
              <w:t xml:space="preserve"> сущ</w:t>
            </w:r>
            <w:r w:rsidR="00C7453B" w:rsidRPr="00E53AF5">
              <w:rPr>
                <w:szCs w:val="28"/>
              </w:rPr>
              <w:t xml:space="preserve">ествующего </w:t>
            </w:r>
            <w:r w:rsidRPr="00E53AF5">
              <w:rPr>
                <w:szCs w:val="28"/>
              </w:rPr>
              <w:t>пол</w:t>
            </w:r>
            <w:r w:rsidR="00C7453B" w:rsidRPr="00E53AF5">
              <w:rPr>
                <w:szCs w:val="28"/>
              </w:rPr>
              <w:t>ожения</w:t>
            </w:r>
            <w:r w:rsidRPr="00E53AF5">
              <w:rPr>
                <w:szCs w:val="28"/>
              </w:rPr>
              <w:t>)</w:t>
            </w:r>
          </w:p>
        </w:tc>
      </w:tr>
    </w:tbl>
    <w:p w:rsidR="00E53AF5" w:rsidRPr="00E53AF5" w:rsidRDefault="00E53AF5">
      <w:pPr>
        <w:rPr>
          <w:sz w:val="2"/>
          <w:szCs w:val="2"/>
        </w:rPr>
      </w:pPr>
    </w:p>
    <w:tbl>
      <w:tblPr>
        <w:tblW w:w="10144" w:type="dxa"/>
        <w:tblInd w:w="-226" w:type="dxa"/>
        <w:tblLayout w:type="fixed"/>
        <w:tblLook w:val="0000"/>
      </w:tblPr>
      <w:tblGrid>
        <w:gridCol w:w="851"/>
        <w:gridCol w:w="4728"/>
        <w:gridCol w:w="1559"/>
        <w:gridCol w:w="1276"/>
        <w:gridCol w:w="1730"/>
      </w:tblGrid>
      <w:tr w:rsidR="00C7453B" w:rsidRPr="00E53AF5" w:rsidTr="00E53AF5">
        <w:trPr>
          <w:trHeight w:val="70"/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tabs>
                <w:tab w:val="center" w:pos="505"/>
                <w:tab w:val="left" w:pos="990"/>
              </w:tabs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</w:t>
            </w:r>
            <w:r w:rsidR="00435B7C" w:rsidRPr="00E53AF5">
              <w:rPr>
                <w:bCs/>
                <w:szCs w:val="28"/>
              </w:rPr>
              <w:t>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тыс.</w:t>
            </w:r>
            <w:r w:rsidR="00E53AF5" w:rsidRPr="00E53AF5"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12,78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42,26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Жилищный фонд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E53AF5" w:rsidRPr="00E53AF5" w:rsidTr="00E53AF5">
        <w:trPr>
          <w:trHeight w:val="562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E53AF5" w:rsidRPr="00E53AF5" w:rsidRDefault="00E53AF5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</w:tcBorders>
          </w:tcPr>
          <w:p w:rsidR="00E53AF5" w:rsidRPr="00E53AF5" w:rsidRDefault="00E53AF5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Жилищный фонд, в том числе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:rsidR="00E53AF5" w:rsidRPr="00E53AF5" w:rsidRDefault="00E53AF5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кв. м</w:t>
            </w:r>
          </w:p>
          <w:p w:rsidR="00E53AF5" w:rsidRPr="00E53AF5" w:rsidRDefault="00E53AF5" w:rsidP="00E53AF5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:rsidR="00E53AF5" w:rsidRPr="00E53AF5" w:rsidRDefault="00E53AF5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281,33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53AF5" w:rsidRPr="00E53AF5" w:rsidRDefault="00E53AF5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1267,72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новое жилищное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AF5" w:rsidRPr="00E53AF5" w:rsidRDefault="00E53AF5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кв. м</w:t>
            </w:r>
          </w:p>
          <w:p w:rsidR="00C7453B" w:rsidRPr="00E53AF5" w:rsidRDefault="00E53AF5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1023,09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убыль жилищного фонда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AF5" w:rsidRPr="00E53AF5" w:rsidRDefault="00E53AF5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кв. м</w:t>
            </w:r>
          </w:p>
          <w:p w:rsidR="00C7453B" w:rsidRPr="00E53AF5" w:rsidRDefault="00E53AF5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36,69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</w:t>
            </w:r>
            <w:r w:rsidR="00435B7C" w:rsidRPr="00E53AF5">
              <w:rPr>
                <w:bCs/>
                <w:szCs w:val="28"/>
              </w:rPr>
              <w:t>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Средняя плотность застройки микрорайона (квартала)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чел./га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138,0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388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</w:t>
            </w:r>
            <w:r w:rsidR="00435B7C" w:rsidRPr="00E53AF5">
              <w:rPr>
                <w:bCs/>
                <w:szCs w:val="28"/>
              </w:rPr>
              <w:t>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Обеспеченность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кв. м</w:t>
            </w:r>
            <w:r w:rsidR="00435B7C" w:rsidRPr="00E53AF5">
              <w:rPr>
                <w:bCs/>
                <w:szCs w:val="28"/>
              </w:rPr>
              <w:t>/чел.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22</w:t>
            </w:r>
            <w:r w:rsidRPr="00E53AF5">
              <w:rPr>
                <w:bCs/>
                <w:szCs w:val="28"/>
              </w:rPr>
              <w:t>,0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30</w:t>
            </w:r>
            <w:r w:rsidRPr="00E53AF5">
              <w:rPr>
                <w:bCs/>
                <w:szCs w:val="28"/>
              </w:rPr>
              <w:t>,0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Объемы социального и культурно-бытового 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Дошкольные образовательные организации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</w:t>
            </w:r>
            <w:r w:rsidR="00F66831" w:rsidRPr="00E53AF5"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124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1504/36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Общеобразовательные школы</w:t>
            </w:r>
            <w:r w:rsidR="00F66831" w:rsidRPr="00E53AF5">
              <w:rPr>
                <w:bCs/>
                <w:szCs w:val="28"/>
              </w:rPr>
              <w:t xml:space="preserve">, </w:t>
            </w:r>
            <w:r w:rsidRPr="00E53AF5">
              <w:rPr>
                <w:bCs/>
                <w:szCs w:val="28"/>
              </w:rPr>
              <w:t>всего/1000</w:t>
            </w:r>
            <w:r w:rsidR="00F66831" w:rsidRPr="00E53AF5"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567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44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6567/155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Больницы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коек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  <w:lang w:val="en-US"/>
              </w:rPr>
              <w:t>~600</w:t>
            </w:r>
            <w:r w:rsidRPr="00E53AF5">
              <w:rPr>
                <w:bCs/>
                <w:szCs w:val="28"/>
              </w:rPr>
              <w:t>/10,8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~600</w:t>
            </w:r>
            <w:r w:rsidRPr="00E53AF5">
              <w:rPr>
                <w:bCs/>
                <w:szCs w:val="28"/>
              </w:rPr>
              <w:t>/14,19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.4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Поликлиники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 xml:space="preserve">посещений в </w:t>
            </w:r>
            <w:r w:rsidR="00435B7C" w:rsidRPr="00E53AF5">
              <w:rPr>
                <w:bCs/>
                <w:szCs w:val="28"/>
              </w:rPr>
              <w:t>см</w:t>
            </w:r>
            <w:r w:rsidRPr="00E53AF5">
              <w:rPr>
                <w:bCs/>
                <w:szCs w:val="28"/>
              </w:rPr>
              <w:t>ену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10</w:t>
            </w:r>
            <w:r w:rsidRPr="00E53AF5">
              <w:rPr>
                <w:bCs/>
                <w:szCs w:val="28"/>
                <w:lang w:val="en-US"/>
              </w:rPr>
              <w:t>4</w:t>
            </w:r>
            <w:r w:rsidRPr="00E53AF5">
              <w:rPr>
                <w:bCs/>
                <w:szCs w:val="28"/>
              </w:rPr>
              <w:t>/16,8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7</w:t>
            </w:r>
            <w:r w:rsidRPr="00E53AF5">
              <w:rPr>
                <w:szCs w:val="28"/>
              </w:rPr>
              <w:t>10</w:t>
            </w:r>
            <w:r w:rsidRPr="00E53AF5">
              <w:rPr>
                <w:bCs/>
                <w:szCs w:val="28"/>
              </w:rPr>
              <w:t>/16,8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.5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Спортивные залы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  <w:r w:rsidR="00435B7C" w:rsidRPr="00E53AF5">
              <w:rPr>
                <w:bCs/>
                <w:szCs w:val="28"/>
              </w:rPr>
              <w:t>пл</w:t>
            </w:r>
            <w:r w:rsidRPr="00E53AF5">
              <w:rPr>
                <w:bCs/>
                <w:szCs w:val="28"/>
              </w:rPr>
              <w:t xml:space="preserve">ощади </w:t>
            </w:r>
            <w:r w:rsidR="00435B7C" w:rsidRPr="00E53AF5">
              <w:rPr>
                <w:bCs/>
                <w:szCs w:val="28"/>
              </w:rPr>
              <w:t>пола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2550</w:t>
            </w:r>
            <w:r w:rsidRPr="00E53AF5">
              <w:rPr>
                <w:bCs/>
                <w:szCs w:val="28"/>
              </w:rPr>
              <w:t>/63,3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.6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Бассейны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  <w:r w:rsidR="00435B7C" w:rsidRPr="00E53AF5">
              <w:rPr>
                <w:bCs/>
                <w:szCs w:val="28"/>
              </w:rPr>
              <w:t>зерк</w:t>
            </w:r>
            <w:r w:rsidRPr="00E53AF5">
              <w:rPr>
                <w:bCs/>
                <w:szCs w:val="28"/>
              </w:rPr>
              <w:t xml:space="preserve">ала </w:t>
            </w:r>
            <w:r w:rsidR="00435B7C" w:rsidRPr="00E53AF5">
              <w:rPr>
                <w:bCs/>
                <w:szCs w:val="28"/>
              </w:rPr>
              <w:t>воды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800/18,9</w:t>
            </w:r>
          </w:p>
        </w:tc>
      </w:tr>
      <w:tr w:rsidR="00435B7C" w:rsidRPr="00E53AF5" w:rsidTr="00E53AF5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.7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Спортивные территории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</w:t>
            </w:r>
            <w:r w:rsidR="00E53AF5">
              <w:rPr>
                <w:bCs/>
                <w:szCs w:val="28"/>
              </w:rPr>
              <w:t> </w:t>
            </w:r>
            <w:r w:rsidRPr="00E53AF5">
              <w:rPr>
                <w:bCs/>
                <w:szCs w:val="28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34,0/0,7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.8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Центры досуга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посет</w:t>
            </w:r>
            <w:r w:rsidR="00F66831" w:rsidRPr="00E53AF5">
              <w:rPr>
                <w:bCs/>
                <w:szCs w:val="28"/>
              </w:rPr>
              <w:t>ителей/</w:t>
            </w: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1352</w:t>
            </w:r>
            <w:r w:rsidRPr="00E53AF5">
              <w:rPr>
                <w:bCs/>
                <w:szCs w:val="28"/>
              </w:rPr>
              <w:t>/31,9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.9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Кинотеатры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1740/44,4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</w:t>
            </w:r>
            <w:r w:rsidR="00435B7C" w:rsidRPr="00E53AF5">
              <w:rPr>
                <w:bCs/>
                <w:szCs w:val="28"/>
              </w:rPr>
              <w:t>10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Библиотеки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томов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85/2,6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180/4,6</w:t>
            </w:r>
          </w:p>
        </w:tc>
      </w:tr>
      <w:tr w:rsidR="00435B7C" w:rsidRPr="00E53AF5" w:rsidTr="00E53AF5">
        <w:trPr>
          <w:trHeight w:val="6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.11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Продовольственные магазины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</w:t>
            </w:r>
            <w:r w:rsidR="00F66831" w:rsidRPr="00E53AF5">
              <w:rPr>
                <w:bCs/>
                <w:szCs w:val="28"/>
              </w:rPr>
              <w:t> </w:t>
            </w:r>
            <w:r w:rsidRPr="00E53AF5">
              <w:rPr>
                <w:bCs/>
                <w:szCs w:val="28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  <w:r w:rsidRPr="00E53AF5">
              <w:rPr>
                <w:bCs/>
                <w:szCs w:val="28"/>
              </w:rPr>
              <w:t xml:space="preserve">торговой площади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400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133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12</w:t>
            </w:r>
            <w:r w:rsidRPr="00E53AF5">
              <w:rPr>
                <w:szCs w:val="28"/>
                <w:lang w:val="en-US"/>
              </w:rPr>
              <w:t>70</w:t>
            </w:r>
            <w:r w:rsidRPr="00E53AF5">
              <w:rPr>
                <w:bCs/>
                <w:szCs w:val="28"/>
              </w:rPr>
              <w:t>/85,3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.12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Промтоварные магазины</w:t>
            </w:r>
            <w:r w:rsidR="00F66831" w:rsidRPr="00E53AF5">
              <w:rPr>
                <w:bCs/>
                <w:szCs w:val="28"/>
              </w:rPr>
              <w:t xml:space="preserve">, </w:t>
            </w:r>
            <w:r w:rsidRPr="00E53AF5">
              <w:rPr>
                <w:bCs/>
                <w:szCs w:val="28"/>
              </w:rPr>
              <w:t>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кв. </w:t>
            </w:r>
            <w:r w:rsidR="00435B7C" w:rsidRPr="00E53AF5">
              <w:rPr>
                <w:bCs/>
                <w:szCs w:val="28"/>
              </w:rPr>
              <w:t>м</w:t>
            </w:r>
            <w:r w:rsidR="00435B7C" w:rsidRPr="00E53AF5">
              <w:rPr>
                <w:bCs/>
                <w:szCs w:val="28"/>
                <w:vertAlign w:val="superscript"/>
              </w:rPr>
              <w:t xml:space="preserve"> </w:t>
            </w:r>
            <w:r w:rsidR="00435B7C" w:rsidRPr="00E53AF5">
              <w:rPr>
                <w:bCs/>
                <w:szCs w:val="28"/>
              </w:rPr>
              <w:t>торг</w:t>
            </w:r>
            <w:r w:rsidRPr="00E53AF5">
              <w:rPr>
                <w:bCs/>
                <w:szCs w:val="28"/>
              </w:rPr>
              <w:t xml:space="preserve">овой </w:t>
            </w:r>
            <w:r w:rsidR="00435B7C" w:rsidRPr="00E53AF5">
              <w:rPr>
                <w:bCs/>
                <w:szCs w:val="28"/>
              </w:rPr>
              <w:t>пл</w:t>
            </w:r>
            <w:r w:rsidRPr="00E53AF5">
              <w:rPr>
                <w:bCs/>
                <w:szCs w:val="28"/>
              </w:rPr>
              <w:t>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300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117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30</w:t>
            </w:r>
            <w:r w:rsidRPr="00E53AF5">
              <w:rPr>
                <w:szCs w:val="28"/>
                <w:lang w:val="en-US"/>
              </w:rPr>
              <w:t>00</w:t>
            </w:r>
            <w:r w:rsidRPr="00E53AF5">
              <w:rPr>
                <w:bCs/>
                <w:szCs w:val="28"/>
              </w:rPr>
              <w:t>/45,6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.13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Предприятия общественного питания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150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530</w:t>
            </w:r>
            <w:r w:rsidRPr="00E53AF5">
              <w:rPr>
                <w:bCs/>
                <w:szCs w:val="28"/>
              </w:rPr>
              <w:t>/12,54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  <w:r w:rsidR="00435B7C" w:rsidRPr="00E53AF5">
              <w:rPr>
                <w:bCs/>
                <w:szCs w:val="28"/>
              </w:rPr>
              <w:t>.14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Предприятия бытового обслуживания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р</w:t>
            </w:r>
            <w:r w:rsidR="00435B7C" w:rsidRPr="00E53AF5">
              <w:rPr>
                <w:bCs/>
                <w:szCs w:val="28"/>
              </w:rPr>
              <w:t>аб</w:t>
            </w:r>
            <w:r w:rsidRPr="00E53AF5">
              <w:rPr>
                <w:bCs/>
                <w:szCs w:val="28"/>
              </w:rPr>
              <w:t xml:space="preserve">очих </w:t>
            </w:r>
            <w:r w:rsidR="00435B7C"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  <w:lang w:val="en-US"/>
              </w:rPr>
              <w:t>1</w:t>
            </w:r>
            <w:r w:rsidRPr="00E53AF5">
              <w:rPr>
                <w:szCs w:val="28"/>
              </w:rPr>
              <w:t>,2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240</w:t>
            </w:r>
            <w:r w:rsidRPr="00E53AF5">
              <w:rPr>
                <w:bCs/>
                <w:szCs w:val="28"/>
              </w:rPr>
              <w:t>/5,8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Транспортная инфраструктура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  <w:lang w:val="en-US"/>
              </w:rPr>
            </w:pPr>
          </w:p>
        </w:tc>
      </w:tr>
      <w:tr w:rsidR="00435B7C" w:rsidRPr="00E53AF5" w:rsidTr="00E53AF5">
        <w:trPr>
          <w:trHeight w:val="5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  <w:r w:rsidR="00435B7C" w:rsidRPr="00E53AF5">
              <w:rPr>
                <w:bCs/>
                <w:szCs w:val="28"/>
              </w:rPr>
              <w:t>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Общая протяженность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5,52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13,35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Протяженность магистральных улиц</w:t>
            </w:r>
            <w:r w:rsidR="00F66831" w:rsidRPr="00E53AF5">
              <w:rPr>
                <w:bCs/>
                <w:szCs w:val="28"/>
              </w:rPr>
              <w:t>,</w:t>
            </w:r>
            <w:r w:rsidRPr="00E53AF5">
              <w:rPr>
                <w:bCs/>
                <w:szCs w:val="28"/>
              </w:rPr>
              <w:t xml:space="preserve">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9,64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0,59</w:t>
            </w:r>
          </w:p>
        </w:tc>
      </w:tr>
      <w:tr w:rsidR="00C7453B" w:rsidRPr="00E53AF5" w:rsidTr="00E53AF5">
        <w:trPr>
          <w:trHeight w:val="58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2,6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2,1</w:t>
            </w:r>
          </w:p>
        </w:tc>
      </w:tr>
      <w:tr w:rsidR="00C7453B" w:rsidRPr="00E53AF5" w:rsidTr="00E53AF5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магистральные 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6,95</w:t>
            </w:r>
          </w:p>
        </w:tc>
      </w:tr>
      <w:tr w:rsidR="00435B7C" w:rsidRPr="00E53AF5" w:rsidTr="00E53AF5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  <w:r w:rsidR="00435B7C" w:rsidRPr="00E53AF5">
              <w:rPr>
                <w:bCs/>
                <w:szCs w:val="28"/>
              </w:rPr>
              <w:t>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км/</w:t>
            </w:r>
            <w:r w:rsidR="00E53AF5" w:rsidRPr="00E53AF5">
              <w:rPr>
                <w:bCs/>
                <w:szCs w:val="28"/>
              </w:rPr>
              <w:t>кв.</w:t>
            </w:r>
            <w:r w:rsidR="00E53AF5"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1,6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3,8</w:t>
            </w:r>
          </w:p>
        </w:tc>
      </w:tr>
      <w:tr w:rsidR="00C7453B" w:rsidRPr="00E53AF5" w:rsidTr="00E53AF5">
        <w:trPr>
          <w:trHeight w:val="609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4.4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4,1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11,1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автобус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9,6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троллейбус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1,5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1,5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  <w:r w:rsidR="00435B7C" w:rsidRPr="00E53AF5">
              <w:rPr>
                <w:bCs/>
                <w:szCs w:val="28"/>
              </w:rPr>
              <w:t>.5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Плотность сети линий наземного пассажирского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E53AF5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км/кв.</w:t>
            </w:r>
            <w:r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0,8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2,8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  <w:r w:rsidR="00435B7C" w:rsidRPr="00E53AF5">
              <w:rPr>
                <w:bCs/>
                <w:szCs w:val="28"/>
              </w:rPr>
              <w:t>.6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Обеспеченность населения индивидуальными легковыми автомобилями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</w:t>
            </w:r>
          </w:p>
          <w:p w:rsidR="00435B7C" w:rsidRPr="00E53AF5" w:rsidRDefault="00435B7C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автомоб</w:t>
            </w:r>
            <w:r w:rsidR="00F66831" w:rsidRPr="00E53AF5">
              <w:rPr>
                <w:bCs/>
                <w:szCs w:val="28"/>
              </w:rPr>
              <w:t>илей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3,5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16,9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  <w:r w:rsidR="00435B7C" w:rsidRPr="00E53AF5">
              <w:rPr>
                <w:bCs/>
                <w:szCs w:val="28"/>
              </w:rPr>
              <w:t>.7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Количество гаражей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</w:t>
            </w:r>
            <w:r w:rsidR="00F66831" w:rsidRPr="00E53AF5"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маш</w:t>
            </w:r>
            <w:r w:rsidR="00F66831" w:rsidRPr="00E53AF5">
              <w:rPr>
                <w:bCs/>
                <w:szCs w:val="28"/>
              </w:rPr>
              <w:t>ин</w:t>
            </w:r>
            <w:r w:rsidR="00E53AF5">
              <w:rPr>
                <w:bCs/>
                <w:szCs w:val="28"/>
              </w:rPr>
              <w:t>о-</w:t>
            </w: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1,2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  <w:r w:rsidR="00435B7C" w:rsidRPr="00E53AF5">
              <w:rPr>
                <w:bCs/>
                <w:szCs w:val="28"/>
              </w:rPr>
              <w:t>.8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Количество автостоянок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F66831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 xml:space="preserve">тыс. машино-мест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0,2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12,5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5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Инженерная инфраструктура и благоустройство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Водоснабжение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7453B" w:rsidRPr="00E53AF5" w:rsidTr="00E53AF5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5.1.1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F66831" w:rsidP="00F66831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 xml:space="preserve">Водопотребление, </w:t>
            </w:r>
            <w:r w:rsidR="00C7453B" w:rsidRPr="00E53AF5">
              <w:rPr>
                <w:szCs w:val="28"/>
              </w:rPr>
              <w:t>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F66831">
            <w:pPr>
              <w:ind w:left="-108" w:right="-15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  <w:r w:rsidR="00F66831"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12,778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20,372</w:t>
            </w:r>
          </w:p>
        </w:tc>
      </w:tr>
      <w:tr w:rsidR="00C7453B" w:rsidRPr="00E53AF5" w:rsidTr="00E53AF5">
        <w:trPr>
          <w:trHeight w:val="643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на хозяйственно-питьевые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  <w:r w:rsidR="00E53AF5"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3,965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17,749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на производственные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AF5" w:rsidRDefault="00C7453B" w:rsidP="00E53AF5">
            <w:pPr>
              <w:ind w:left="-108" w:right="-108"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</w:p>
          <w:p w:rsidR="00C7453B" w:rsidRPr="00E53AF5" w:rsidRDefault="00C7453B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8,813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2,623</w:t>
            </w:r>
          </w:p>
        </w:tc>
      </w:tr>
      <w:tr w:rsidR="00435B7C" w:rsidRPr="00E53AF5" w:rsidTr="00E53AF5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5</w:t>
            </w:r>
            <w:r w:rsidR="00435B7C" w:rsidRPr="00E53AF5">
              <w:rPr>
                <w:bCs/>
                <w:szCs w:val="28"/>
              </w:rPr>
              <w:t>.1.2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Среднесуточное водопотребление на 1 человека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л/сутки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310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350</w:t>
            </w:r>
          </w:p>
        </w:tc>
      </w:tr>
      <w:tr w:rsidR="00435B7C" w:rsidRPr="00E53AF5" w:rsidTr="00E53AF5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.1.3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Протяженность проектируемых магистральных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7,5</w:t>
            </w:r>
          </w:p>
        </w:tc>
      </w:tr>
      <w:tr w:rsidR="00435B7C" w:rsidRPr="00E53AF5" w:rsidTr="00E53AF5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Канализация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5.2.1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Общее поступление сточных вод всего,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 куб.</w:t>
            </w:r>
            <w:r w:rsidR="00F66831"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м/</w:t>
            </w:r>
            <w:r w:rsidR="00F66831"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12,6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20,319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хозяйственно-бытовые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AF5" w:rsidRDefault="00C7453B" w:rsidP="00E53AF5">
            <w:pPr>
              <w:ind w:left="-108" w:right="-108"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</w:p>
          <w:p w:rsidR="00C7453B" w:rsidRPr="00E53AF5" w:rsidRDefault="00C7453B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3,965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17,749</w:t>
            </w:r>
          </w:p>
        </w:tc>
      </w:tr>
      <w:tr w:rsidR="00C7453B" w:rsidRPr="00E53AF5" w:rsidTr="00E53AF5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производственные сточные 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53AF5" w:rsidRDefault="00C7453B" w:rsidP="00E53AF5">
            <w:pPr>
              <w:ind w:left="-108" w:right="-108"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</w:p>
          <w:p w:rsidR="00C7453B" w:rsidRPr="00E53AF5" w:rsidRDefault="00C7453B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8,635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453B" w:rsidRPr="00E53AF5" w:rsidRDefault="00C7453B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2,57</w:t>
            </w:r>
          </w:p>
        </w:tc>
      </w:tr>
      <w:tr w:rsidR="00435B7C" w:rsidRPr="00E53AF5" w:rsidTr="00E53AF5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.2.2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Протяженность проектируемых магистральных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7,5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Электроснабжение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.3.1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Электрическая нагрузка потребителей,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8060,0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45212,38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.3.2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На коммунально-бытовые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8060,0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45212,38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.4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Теплоснабжение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.4.1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Потребление тепла, всего: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20,9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101,94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.4.2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Строительство новых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DD6F85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6,05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.4.3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Перекладка существующих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DD6F85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0,85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.5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Газоснабжение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.5.1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Расход газа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DD6F85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млн. куб</w:t>
            </w:r>
            <w:r w:rsidR="00435B7C" w:rsidRPr="00E53AF5">
              <w:rPr>
                <w:szCs w:val="28"/>
              </w:rPr>
              <w:t>. м в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pacing w:after="12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0,54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pacing w:after="12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0,8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.6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Связь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.6.1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Обеспеченность населения телевизионным вещанием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% охвата населения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100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100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.6.2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Обеспеченность населения телефонной сетью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номеров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3476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15677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Инженерная подготовка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Ливневая сеть проектируемая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14,05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.7.2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Коллектор реки 1-й Ельцовки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A427EE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1,2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.7.3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Очистные сооружения ливневой канализации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шт.</w:t>
            </w:r>
          </w:p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(блок секций)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A427EE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29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.7.4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Подсыпка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 куб. 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A427EE" w:rsidP="00C7453B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4616,0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.7.5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Строительство противопаводковых дамб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п.</w:t>
            </w:r>
            <w:r w:rsidR="00E53AF5"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  <w:lang w:val="en-US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A427EE" w:rsidP="00C7453B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–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5700,0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.7.6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Придамбовый дренаж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5700,0</w:t>
            </w: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.8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Санитарная очистка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435B7C" w:rsidRPr="00E53AF5" w:rsidTr="00E53AF5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C7453B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  <w:r w:rsidR="00435B7C" w:rsidRPr="00E53AF5">
              <w:rPr>
                <w:szCs w:val="28"/>
              </w:rPr>
              <w:t>.8.1</w:t>
            </w:r>
          </w:p>
        </w:tc>
        <w:tc>
          <w:tcPr>
            <w:tcW w:w="4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Объем твердых бытовых отходов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</w:t>
            </w:r>
            <w:r w:rsidR="00E53AF5"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т/год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4,1</w:t>
            </w:r>
          </w:p>
        </w:tc>
        <w:tc>
          <w:tcPr>
            <w:tcW w:w="1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35B7C" w:rsidRPr="00E53AF5" w:rsidRDefault="00435B7C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13,63</w:t>
            </w:r>
          </w:p>
        </w:tc>
      </w:tr>
    </w:tbl>
    <w:p w:rsidR="00301A25" w:rsidRDefault="00301A25" w:rsidP="00A427EE">
      <w:pPr>
        <w:ind w:firstLine="0"/>
        <w:jc w:val="center"/>
        <w:rPr>
          <w:b/>
        </w:rPr>
      </w:pPr>
    </w:p>
    <w:p w:rsidR="00E53AF5" w:rsidRDefault="00E53AF5" w:rsidP="00A427EE">
      <w:pPr>
        <w:ind w:firstLine="0"/>
        <w:jc w:val="center"/>
        <w:rPr>
          <w:b/>
        </w:rPr>
      </w:pPr>
    </w:p>
    <w:p w:rsidR="00A427EE" w:rsidRPr="00A427EE" w:rsidRDefault="00A427EE" w:rsidP="00A427EE">
      <w:pPr>
        <w:ind w:firstLine="0"/>
        <w:jc w:val="center"/>
        <w:rPr>
          <w:b/>
        </w:rPr>
      </w:pPr>
      <w:r w:rsidRPr="00A427EE">
        <w:rPr>
          <w:b/>
        </w:rPr>
        <w:t>5. Реализация проекта планировки</w:t>
      </w:r>
    </w:p>
    <w:p w:rsidR="00A427EE" w:rsidRPr="00435B7C" w:rsidRDefault="00A427EE" w:rsidP="00A427EE">
      <w:pPr>
        <w:spacing w:line="264" w:lineRule="auto"/>
        <w:jc w:val="center"/>
        <w:rPr>
          <w:b/>
          <w:sz w:val="24"/>
        </w:rPr>
      </w:pPr>
    </w:p>
    <w:p w:rsidR="00A427EE" w:rsidRPr="00435B7C" w:rsidRDefault="00A427EE" w:rsidP="00E53AF5">
      <w:pPr>
        <w:autoSpaceDE w:val="0"/>
        <w:autoSpaceDN w:val="0"/>
        <w:adjustRightInd w:val="0"/>
      </w:pPr>
      <w:r w:rsidRPr="00435B7C">
        <w:rPr>
          <w:szCs w:val="28"/>
        </w:rPr>
        <w:t>В процессе реализаци</w:t>
      </w:r>
      <w:r w:rsidR="00E53AF5">
        <w:rPr>
          <w:szCs w:val="28"/>
        </w:rPr>
        <w:t xml:space="preserve">и проекта планировки необходимо </w:t>
      </w:r>
      <w:r w:rsidRPr="00435B7C">
        <w:t>на последующих стадиях проектирования уточнить технические решения по отводу и очистке поверхностных стоков с учетом требований «СанПиН 2.1.5.980-00 2.1.5. Водоотведение населенных мест, санитарная охрана водных объектов. Гигиенические требования к охране поверхностных вод. Санитарные правила и нормы»</w:t>
      </w:r>
      <w:r w:rsidR="00046406">
        <w:t>.</w:t>
      </w:r>
    </w:p>
    <w:p w:rsidR="00A427EE" w:rsidRPr="00435B7C" w:rsidRDefault="00A427EE" w:rsidP="00A427EE">
      <w:pPr>
        <w:tabs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435B7C">
        <w:rPr>
          <w:szCs w:val="28"/>
        </w:rPr>
        <w:t>____________</w:t>
      </w:r>
    </w:p>
    <w:p w:rsidR="00A427EE" w:rsidRDefault="00A427EE" w:rsidP="00A427EE">
      <w:pPr>
        <w:spacing w:line="240" w:lineRule="atLeast"/>
        <w:ind w:right="-2" w:firstLine="0"/>
        <w:jc w:val="center"/>
        <w:rPr>
          <w:szCs w:val="28"/>
        </w:rPr>
      </w:pPr>
    </w:p>
    <w:p w:rsidR="00A427EE" w:rsidRDefault="00A427EE" w:rsidP="00A427EE">
      <w:pPr>
        <w:spacing w:line="240" w:lineRule="atLeast"/>
        <w:ind w:right="-2" w:firstLine="0"/>
        <w:jc w:val="center"/>
        <w:rPr>
          <w:szCs w:val="28"/>
        </w:rPr>
      </w:pPr>
    </w:p>
    <w:p w:rsidR="00A427EE" w:rsidRDefault="00A427EE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p w:rsidR="00A74BF0" w:rsidRDefault="00A74BF0" w:rsidP="00A427EE">
      <w:pPr>
        <w:spacing w:line="240" w:lineRule="atLeast"/>
        <w:ind w:right="-2" w:firstLine="0"/>
        <w:jc w:val="center"/>
        <w:rPr>
          <w:szCs w:val="28"/>
        </w:rPr>
      </w:pPr>
    </w:p>
    <w:sectPr w:rsidR="00A74BF0" w:rsidSect="00855E73">
      <w:headerReference w:type="even" r:id="rId17"/>
      <w:headerReference w:type="default" r:id="rId18"/>
      <w:pgSz w:w="11906" w:h="16838" w:code="9"/>
      <w:pgMar w:top="1134" w:right="567" w:bottom="567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AF5" w:rsidRDefault="00E53AF5" w:rsidP="007B56B1">
      <w:r>
        <w:separator/>
      </w:r>
    </w:p>
    <w:p w:rsidR="00E53AF5" w:rsidRDefault="00E53AF5"/>
  </w:endnote>
  <w:endnote w:type="continuationSeparator" w:id="0">
    <w:p w:rsidR="00E53AF5" w:rsidRDefault="00E53AF5" w:rsidP="007B56B1">
      <w:r>
        <w:continuationSeparator/>
      </w:r>
    </w:p>
    <w:p w:rsidR="00E53AF5" w:rsidRDefault="00E53AF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Pr="00AD5B51" w:rsidRDefault="00E53AF5" w:rsidP="00AD5B51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AF5" w:rsidRDefault="00E53AF5" w:rsidP="007B56B1">
      <w:r>
        <w:separator/>
      </w:r>
    </w:p>
    <w:p w:rsidR="00E53AF5" w:rsidRDefault="00E53AF5"/>
  </w:footnote>
  <w:footnote w:type="continuationSeparator" w:id="0">
    <w:p w:rsidR="00E53AF5" w:rsidRDefault="00E53AF5" w:rsidP="007B56B1">
      <w:r>
        <w:continuationSeparator/>
      </w:r>
    </w:p>
    <w:p w:rsidR="00E53AF5" w:rsidRDefault="00E53AF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Default="009B4D5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3AF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3AF5">
      <w:rPr>
        <w:rStyle w:val="a5"/>
        <w:noProof/>
      </w:rPr>
      <w:t>18</w:t>
    </w:r>
    <w:r>
      <w:rPr>
        <w:rStyle w:val="a5"/>
      </w:rPr>
      <w:fldChar w:fldCharType="end"/>
    </w:r>
  </w:p>
  <w:p w:rsidR="00E53AF5" w:rsidRDefault="00E53AF5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Default="009B4D5B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E53AF5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A43C76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Default="009B4D5B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E53AF5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E53AF5">
      <w:rPr>
        <w:rStyle w:val="a5"/>
        <w:noProof/>
      </w:rPr>
      <w:t>18</w:t>
    </w:r>
    <w:r>
      <w:rPr>
        <w:rStyle w:val="a5"/>
      </w:rPr>
      <w:fldChar w:fldCharType="end"/>
    </w:r>
  </w:p>
  <w:p w:rsidR="00E53AF5" w:rsidRDefault="00E53AF5">
    <w:pPr>
      <w:pStyle w:val="a4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Default="009B4D5B" w:rsidP="00E23922">
    <w:pPr>
      <w:pStyle w:val="a4"/>
      <w:ind w:firstLine="0"/>
      <w:jc w:val="center"/>
    </w:pPr>
    <w:r w:rsidRPr="0087283C">
      <w:rPr>
        <w:sz w:val="24"/>
      </w:rPr>
      <w:fldChar w:fldCharType="begin"/>
    </w:r>
    <w:r w:rsidR="00E53AF5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CB6289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Default="009B4D5B" w:rsidP="0022213A">
    <w:pPr>
      <w:pStyle w:val="a4"/>
      <w:ind w:firstLine="0"/>
      <w:jc w:val="center"/>
    </w:pPr>
    <w:r w:rsidRPr="00E06F21">
      <w:rPr>
        <w:sz w:val="24"/>
        <w:szCs w:val="24"/>
      </w:rPr>
      <w:fldChar w:fldCharType="begin"/>
    </w:r>
    <w:r w:rsidR="00E53AF5" w:rsidRPr="00E06F21">
      <w:rPr>
        <w:sz w:val="24"/>
        <w:szCs w:val="24"/>
      </w:rPr>
      <w:instrText xml:space="preserve"> PAGE   \* MERGEFORMAT </w:instrText>
    </w:r>
    <w:r w:rsidRPr="00E06F21">
      <w:rPr>
        <w:sz w:val="24"/>
        <w:szCs w:val="24"/>
      </w:rPr>
      <w:fldChar w:fldCharType="separate"/>
    </w:r>
    <w:r w:rsidR="00E53AF5">
      <w:rPr>
        <w:noProof/>
        <w:sz w:val="24"/>
        <w:szCs w:val="24"/>
      </w:rPr>
      <w:t>2</w:t>
    </w:r>
    <w:r w:rsidRPr="00E06F21">
      <w:rPr>
        <w:noProof/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Default="009B4D5B" w:rsidP="00873EAC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53AF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53AF5" w:rsidRDefault="00E53AF5" w:rsidP="00873EAC">
    <w:pPr>
      <w:pStyle w:val="a4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3AF5" w:rsidRPr="00301A25" w:rsidRDefault="009B4D5B" w:rsidP="00301A25">
    <w:pPr>
      <w:pStyle w:val="a4"/>
      <w:tabs>
        <w:tab w:val="center" w:pos="5315"/>
        <w:tab w:val="left" w:pos="5947"/>
      </w:tabs>
      <w:ind w:firstLine="0"/>
      <w:jc w:val="center"/>
      <w:rPr>
        <w:sz w:val="24"/>
        <w:szCs w:val="24"/>
      </w:rPr>
    </w:pPr>
    <w:r w:rsidRPr="00301A25">
      <w:rPr>
        <w:sz w:val="24"/>
        <w:szCs w:val="24"/>
      </w:rPr>
      <w:fldChar w:fldCharType="begin"/>
    </w:r>
    <w:r w:rsidR="00E53AF5" w:rsidRPr="00301A25">
      <w:rPr>
        <w:sz w:val="24"/>
        <w:szCs w:val="24"/>
      </w:rPr>
      <w:instrText xml:space="preserve"> PAGE   \* MERGEFORMAT </w:instrText>
    </w:r>
    <w:r w:rsidRPr="00301A25">
      <w:rPr>
        <w:sz w:val="24"/>
        <w:szCs w:val="24"/>
      </w:rPr>
      <w:fldChar w:fldCharType="separate"/>
    </w:r>
    <w:r w:rsidR="00CB6289">
      <w:rPr>
        <w:noProof/>
        <w:sz w:val="24"/>
        <w:szCs w:val="24"/>
      </w:rPr>
      <w:t>19</w:t>
    </w:r>
    <w:r w:rsidRPr="00301A25">
      <w:rPr>
        <w:sz w:val="24"/>
        <w:szCs w:val="24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EF892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601A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47E70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4F8FF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37698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642E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EC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529F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2CF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C522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5"/>
    <w:multiLevelType w:val="singleLevel"/>
    <w:tmpl w:val="00000015"/>
    <w:name w:val="WW8Num1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11">
    <w:nsid w:val="03F2095B"/>
    <w:multiLevelType w:val="hybridMultilevel"/>
    <w:tmpl w:val="8A72CB3A"/>
    <w:lvl w:ilvl="0" w:tplc="212C1FF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0606B6A"/>
    <w:multiLevelType w:val="hybridMultilevel"/>
    <w:tmpl w:val="B81C8D02"/>
    <w:name w:val="WW8Num23"/>
    <w:lvl w:ilvl="0" w:tplc="D7928D58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4EA743A">
      <w:start w:val="1"/>
      <w:numFmt w:val="lowerLetter"/>
      <w:lvlText w:val="%2."/>
      <w:lvlJc w:val="left"/>
      <w:pPr>
        <w:ind w:left="1364" w:hanging="360"/>
      </w:pPr>
    </w:lvl>
    <w:lvl w:ilvl="2" w:tplc="47EA32F6">
      <w:start w:val="1"/>
      <w:numFmt w:val="lowerRoman"/>
      <w:lvlText w:val="%3."/>
      <w:lvlJc w:val="right"/>
      <w:pPr>
        <w:ind w:left="2084" w:hanging="180"/>
      </w:pPr>
    </w:lvl>
    <w:lvl w:ilvl="3" w:tplc="516E6A20">
      <w:start w:val="1"/>
      <w:numFmt w:val="decimal"/>
      <w:lvlText w:val="%4."/>
      <w:lvlJc w:val="left"/>
      <w:pPr>
        <w:ind w:left="2804" w:hanging="360"/>
      </w:pPr>
    </w:lvl>
    <w:lvl w:ilvl="4" w:tplc="BDBC70A6">
      <w:start w:val="1"/>
      <w:numFmt w:val="lowerLetter"/>
      <w:lvlText w:val="%5."/>
      <w:lvlJc w:val="left"/>
      <w:pPr>
        <w:ind w:left="3524" w:hanging="360"/>
      </w:pPr>
    </w:lvl>
    <w:lvl w:ilvl="5" w:tplc="2BAA79DE">
      <w:start w:val="1"/>
      <w:numFmt w:val="lowerRoman"/>
      <w:lvlText w:val="%6."/>
      <w:lvlJc w:val="right"/>
      <w:pPr>
        <w:ind w:left="4244" w:hanging="180"/>
      </w:pPr>
    </w:lvl>
    <w:lvl w:ilvl="6" w:tplc="D12C3CE4">
      <w:start w:val="1"/>
      <w:numFmt w:val="decimal"/>
      <w:lvlText w:val="%7."/>
      <w:lvlJc w:val="left"/>
      <w:pPr>
        <w:ind w:left="4964" w:hanging="360"/>
      </w:pPr>
    </w:lvl>
    <w:lvl w:ilvl="7" w:tplc="55AE700A">
      <w:start w:val="1"/>
      <w:numFmt w:val="lowerLetter"/>
      <w:lvlText w:val="%8."/>
      <w:lvlJc w:val="left"/>
      <w:pPr>
        <w:ind w:left="5684" w:hanging="360"/>
      </w:pPr>
    </w:lvl>
    <w:lvl w:ilvl="8" w:tplc="B2A8469C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1BD147BB"/>
    <w:multiLevelType w:val="hybridMultilevel"/>
    <w:tmpl w:val="30103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F8646F5"/>
    <w:multiLevelType w:val="hybridMultilevel"/>
    <w:tmpl w:val="323EC630"/>
    <w:lvl w:ilvl="0" w:tplc="CF4E657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3C1DC0"/>
    <w:multiLevelType w:val="singleLevel"/>
    <w:tmpl w:val="4776E2B2"/>
    <w:lvl w:ilvl="0">
      <w:start w:val="1"/>
      <w:numFmt w:val="bullet"/>
      <w:pStyle w:val="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17">
    <w:nsid w:val="7D6B47E0"/>
    <w:multiLevelType w:val="hybridMultilevel"/>
    <w:tmpl w:val="6D68AFD6"/>
    <w:lvl w:ilvl="0" w:tplc="8506C75A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14"/>
  </w:num>
  <w:num w:numId="2">
    <w:abstractNumId w:val="16"/>
  </w:num>
  <w:num w:numId="3">
    <w:abstractNumId w:val="13"/>
  </w:num>
  <w:num w:numId="4">
    <w:abstractNumId w:val="9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7"/>
  </w:num>
  <w:num w:numId="16">
    <w:abstractNumId w:val="1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3"/>
  <w:hyphenationZone w:val="357"/>
  <w:drawingGridHorizontalSpacing w:val="22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331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084C"/>
    <w:rsid w:val="00010EA7"/>
    <w:rsid w:val="00011AEA"/>
    <w:rsid w:val="000120C5"/>
    <w:rsid w:val="00012254"/>
    <w:rsid w:val="00012BC2"/>
    <w:rsid w:val="00013886"/>
    <w:rsid w:val="00013F14"/>
    <w:rsid w:val="00014D4F"/>
    <w:rsid w:val="0001500C"/>
    <w:rsid w:val="0001608D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55F1"/>
    <w:rsid w:val="00036900"/>
    <w:rsid w:val="000372F4"/>
    <w:rsid w:val="00037321"/>
    <w:rsid w:val="000374C2"/>
    <w:rsid w:val="00037937"/>
    <w:rsid w:val="000401D7"/>
    <w:rsid w:val="00041566"/>
    <w:rsid w:val="00041C1F"/>
    <w:rsid w:val="00041D52"/>
    <w:rsid w:val="00042D6D"/>
    <w:rsid w:val="00042F32"/>
    <w:rsid w:val="00042F68"/>
    <w:rsid w:val="000448FC"/>
    <w:rsid w:val="00044994"/>
    <w:rsid w:val="00046182"/>
    <w:rsid w:val="00046406"/>
    <w:rsid w:val="000465BB"/>
    <w:rsid w:val="00047CF1"/>
    <w:rsid w:val="00050117"/>
    <w:rsid w:val="00050901"/>
    <w:rsid w:val="000512F0"/>
    <w:rsid w:val="00053BE6"/>
    <w:rsid w:val="00053F17"/>
    <w:rsid w:val="0005474C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2E4D"/>
    <w:rsid w:val="00072F82"/>
    <w:rsid w:val="000733F8"/>
    <w:rsid w:val="000736DD"/>
    <w:rsid w:val="000736DF"/>
    <w:rsid w:val="00073A34"/>
    <w:rsid w:val="000740EE"/>
    <w:rsid w:val="000745D5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4ADB"/>
    <w:rsid w:val="000A58BF"/>
    <w:rsid w:val="000A593C"/>
    <w:rsid w:val="000A5BF3"/>
    <w:rsid w:val="000A68B1"/>
    <w:rsid w:val="000A6DE1"/>
    <w:rsid w:val="000A7649"/>
    <w:rsid w:val="000B04E9"/>
    <w:rsid w:val="000B0E76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012"/>
    <w:rsid w:val="000E746B"/>
    <w:rsid w:val="000E7C0A"/>
    <w:rsid w:val="000E7F51"/>
    <w:rsid w:val="000F0856"/>
    <w:rsid w:val="000F17AA"/>
    <w:rsid w:val="000F340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07D1E"/>
    <w:rsid w:val="0011073D"/>
    <w:rsid w:val="001114F0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6215"/>
    <w:rsid w:val="00126451"/>
    <w:rsid w:val="0012733A"/>
    <w:rsid w:val="001273F1"/>
    <w:rsid w:val="00130328"/>
    <w:rsid w:val="00130A34"/>
    <w:rsid w:val="00131A20"/>
    <w:rsid w:val="00131B08"/>
    <w:rsid w:val="001337D9"/>
    <w:rsid w:val="00133E90"/>
    <w:rsid w:val="001349DA"/>
    <w:rsid w:val="00135DA9"/>
    <w:rsid w:val="00137009"/>
    <w:rsid w:val="00137947"/>
    <w:rsid w:val="00137BB6"/>
    <w:rsid w:val="00140DAC"/>
    <w:rsid w:val="00141731"/>
    <w:rsid w:val="00142032"/>
    <w:rsid w:val="00142A48"/>
    <w:rsid w:val="00143022"/>
    <w:rsid w:val="00144120"/>
    <w:rsid w:val="00144A8A"/>
    <w:rsid w:val="0014513D"/>
    <w:rsid w:val="001463AF"/>
    <w:rsid w:val="001467C3"/>
    <w:rsid w:val="00146D51"/>
    <w:rsid w:val="001470A7"/>
    <w:rsid w:val="00147A91"/>
    <w:rsid w:val="0015004A"/>
    <w:rsid w:val="00152352"/>
    <w:rsid w:val="00152650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37DD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6FB4"/>
    <w:rsid w:val="00190609"/>
    <w:rsid w:val="00190764"/>
    <w:rsid w:val="0019083F"/>
    <w:rsid w:val="0019121D"/>
    <w:rsid w:val="001917ED"/>
    <w:rsid w:val="00191C00"/>
    <w:rsid w:val="00191CD5"/>
    <w:rsid w:val="00192627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1F97"/>
    <w:rsid w:val="001B4B38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D82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572"/>
    <w:rsid w:val="001D7B31"/>
    <w:rsid w:val="001E0085"/>
    <w:rsid w:val="001E1672"/>
    <w:rsid w:val="001E1E55"/>
    <w:rsid w:val="001E3B57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64AF"/>
    <w:rsid w:val="001F705C"/>
    <w:rsid w:val="001F7454"/>
    <w:rsid w:val="0020062B"/>
    <w:rsid w:val="00201283"/>
    <w:rsid w:val="002014A2"/>
    <w:rsid w:val="00201B08"/>
    <w:rsid w:val="00201B8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252"/>
    <w:rsid w:val="00210750"/>
    <w:rsid w:val="00211253"/>
    <w:rsid w:val="00211CB7"/>
    <w:rsid w:val="00211F51"/>
    <w:rsid w:val="00211FBB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19D7"/>
    <w:rsid w:val="0022213A"/>
    <w:rsid w:val="0022231A"/>
    <w:rsid w:val="00222DE7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960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38F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3D5C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487"/>
    <w:rsid w:val="002A5F17"/>
    <w:rsid w:val="002A6131"/>
    <w:rsid w:val="002A6ACD"/>
    <w:rsid w:val="002A7879"/>
    <w:rsid w:val="002B1A6F"/>
    <w:rsid w:val="002B2131"/>
    <w:rsid w:val="002B39AA"/>
    <w:rsid w:val="002B3A74"/>
    <w:rsid w:val="002B4076"/>
    <w:rsid w:val="002B4801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A25"/>
    <w:rsid w:val="00301BC5"/>
    <w:rsid w:val="00303194"/>
    <w:rsid w:val="00303524"/>
    <w:rsid w:val="00304C33"/>
    <w:rsid w:val="00305274"/>
    <w:rsid w:val="003067B1"/>
    <w:rsid w:val="00307AD8"/>
    <w:rsid w:val="0031034C"/>
    <w:rsid w:val="00310514"/>
    <w:rsid w:val="00312E3C"/>
    <w:rsid w:val="003158D6"/>
    <w:rsid w:val="00316654"/>
    <w:rsid w:val="003166BF"/>
    <w:rsid w:val="003168AA"/>
    <w:rsid w:val="00317533"/>
    <w:rsid w:val="003178D5"/>
    <w:rsid w:val="003204C7"/>
    <w:rsid w:val="003214E1"/>
    <w:rsid w:val="00321D89"/>
    <w:rsid w:val="00322676"/>
    <w:rsid w:val="00322C78"/>
    <w:rsid w:val="0032374F"/>
    <w:rsid w:val="00325F2B"/>
    <w:rsid w:val="00326331"/>
    <w:rsid w:val="00326C29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5039"/>
    <w:rsid w:val="00345FA5"/>
    <w:rsid w:val="00345FE4"/>
    <w:rsid w:val="00346290"/>
    <w:rsid w:val="003464DB"/>
    <w:rsid w:val="00347F5E"/>
    <w:rsid w:val="0035010A"/>
    <w:rsid w:val="00350455"/>
    <w:rsid w:val="00350674"/>
    <w:rsid w:val="0035162D"/>
    <w:rsid w:val="00352EA7"/>
    <w:rsid w:val="00353150"/>
    <w:rsid w:val="00353798"/>
    <w:rsid w:val="00355B66"/>
    <w:rsid w:val="00355F15"/>
    <w:rsid w:val="00357391"/>
    <w:rsid w:val="003600DF"/>
    <w:rsid w:val="0036155A"/>
    <w:rsid w:val="0036230A"/>
    <w:rsid w:val="00362525"/>
    <w:rsid w:val="00362667"/>
    <w:rsid w:val="0036333C"/>
    <w:rsid w:val="00365332"/>
    <w:rsid w:val="003654FC"/>
    <w:rsid w:val="0036562A"/>
    <w:rsid w:val="0036590E"/>
    <w:rsid w:val="0036741E"/>
    <w:rsid w:val="003675FA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64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12F4"/>
    <w:rsid w:val="003C15F7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6C9A"/>
    <w:rsid w:val="003D78B2"/>
    <w:rsid w:val="003E052F"/>
    <w:rsid w:val="003E0E94"/>
    <w:rsid w:val="003E0F48"/>
    <w:rsid w:val="003E210F"/>
    <w:rsid w:val="003E2D0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3CCF"/>
    <w:rsid w:val="003F424C"/>
    <w:rsid w:val="003F4686"/>
    <w:rsid w:val="003F531C"/>
    <w:rsid w:val="003F5E98"/>
    <w:rsid w:val="003F7813"/>
    <w:rsid w:val="003F7B88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5E54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37A9"/>
    <w:rsid w:val="00425239"/>
    <w:rsid w:val="00425BB3"/>
    <w:rsid w:val="00425DA6"/>
    <w:rsid w:val="004262E6"/>
    <w:rsid w:val="00426321"/>
    <w:rsid w:val="004275A9"/>
    <w:rsid w:val="0043158E"/>
    <w:rsid w:val="0043288F"/>
    <w:rsid w:val="0043330C"/>
    <w:rsid w:val="00433CCE"/>
    <w:rsid w:val="00435123"/>
    <w:rsid w:val="0043521F"/>
    <w:rsid w:val="00435402"/>
    <w:rsid w:val="0043581A"/>
    <w:rsid w:val="0043598C"/>
    <w:rsid w:val="00435B7C"/>
    <w:rsid w:val="00435C4A"/>
    <w:rsid w:val="0043612B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C37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1C8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46F5"/>
    <w:rsid w:val="0047489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877AC"/>
    <w:rsid w:val="0049114F"/>
    <w:rsid w:val="00491441"/>
    <w:rsid w:val="00491F56"/>
    <w:rsid w:val="00493BA5"/>
    <w:rsid w:val="004957BB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7FE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4907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0B80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0896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4DB8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5E5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D4F"/>
    <w:rsid w:val="005A4B4D"/>
    <w:rsid w:val="005A5391"/>
    <w:rsid w:val="005A6406"/>
    <w:rsid w:val="005A6D7C"/>
    <w:rsid w:val="005A73E8"/>
    <w:rsid w:val="005A7519"/>
    <w:rsid w:val="005A77FB"/>
    <w:rsid w:val="005B15D0"/>
    <w:rsid w:val="005B196D"/>
    <w:rsid w:val="005B2AFD"/>
    <w:rsid w:val="005B2D23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573F"/>
    <w:rsid w:val="005C6666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C3B"/>
    <w:rsid w:val="005E2D65"/>
    <w:rsid w:val="005E498C"/>
    <w:rsid w:val="005E730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ADB"/>
    <w:rsid w:val="005F7E68"/>
    <w:rsid w:val="006005EB"/>
    <w:rsid w:val="006011B6"/>
    <w:rsid w:val="006043C0"/>
    <w:rsid w:val="006049CD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E01"/>
    <w:rsid w:val="00614E2C"/>
    <w:rsid w:val="0061530F"/>
    <w:rsid w:val="00615D71"/>
    <w:rsid w:val="00615E42"/>
    <w:rsid w:val="00615E46"/>
    <w:rsid w:val="006172A1"/>
    <w:rsid w:val="00617A2D"/>
    <w:rsid w:val="00620128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7B3"/>
    <w:rsid w:val="00633974"/>
    <w:rsid w:val="00633F44"/>
    <w:rsid w:val="00634189"/>
    <w:rsid w:val="00634ECF"/>
    <w:rsid w:val="006351A0"/>
    <w:rsid w:val="00635AB5"/>
    <w:rsid w:val="00640122"/>
    <w:rsid w:val="00640F17"/>
    <w:rsid w:val="0064300B"/>
    <w:rsid w:val="00643211"/>
    <w:rsid w:val="006432DE"/>
    <w:rsid w:val="0064408C"/>
    <w:rsid w:val="006450B2"/>
    <w:rsid w:val="006452A0"/>
    <w:rsid w:val="00646C85"/>
    <w:rsid w:val="00646F22"/>
    <w:rsid w:val="00647096"/>
    <w:rsid w:val="0065042F"/>
    <w:rsid w:val="006534E5"/>
    <w:rsid w:val="00655A3B"/>
    <w:rsid w:val="00656516"/>
    <w:rsid w:val="0065683B"/>
    <w:rsid w:val="006572A7"/>
    <w:rsid w:val="00657529"/>
    <w:rsid w:val="006579EF"/>
    <w:rsid w:val="00657A25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74E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0F9A"/>
    <w:rsid w:val="006D187F"/>
    <w:rsid w:val="006D1C47"/>
    <w:rsid w:val="006D32D2"/>
    <w:rsid w:val="006D4603"/>
    <w:rsid w:val="006D588C"/>
    <w:rsid w:val="006D61A7"/>
    <w:rsid w:val="006D6941"/>
    <w:rsid w:val="006D7071"/>
    <w:rsid w:val="006E07A3"/>
    <w:rsid w:val="006E0B5D"/>
    <w:rsid w:val="006E1175"/>
    <w:rsid w:val="006E2C91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5AD"/>
    <w:rsid w:val="00700B2B"/>
    <w:rsid w:val="00701370"/>
    <w:rsid w:val="007024E2"/>
    <w:rsid w:val="00703255"/>
    <w:rsid w:val="007051A2"/>
    <w:rsid w:val="00706DEE"/>
    <w:rsid w:val="00710702"/>
    <w:rsid w:val="0071093A"/>
    <w:rsid w:val="007111CF"/>
    <w:rsid w:val="00712DDF"/>
    <w:rsid w:val="00712F00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264"/>
    <w:rsid w:val="0072391F"/>
    <w:rsid w:val="007253FF"/>
    <w:rsid w:val="00725623"/>
    <w:rsid w:val="00725E33"/>
    <w:rsid w:val="00726BC8"/>
    <w:rsid w:val="0072776A"/>
    <w:rsid w:val="00727A28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B30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38"/>
    <w:rsid w:val="007619CA"/>
    <w:rsid w:val="00761FD2"/>
    <w:rsid w:val="00763785"/>
    <w:rsid w:val="00763FC4"/>
    <w:rsid w:val="00764776"/>
    <w:rsid w:val="00764DF8"/>
    <w:rsid w:val="007654A3"/>
    <w:rsid w:val="00765BE1"/>
    <w:rsid w:val="007660CA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6C0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4A61"/>
    <w:rsid w:val="007A4E5C"/>
    <w:rsid w:val="007A542F"/>
    <w:rsid w:val="007A68D7"/>
    <w:rsid w:val="007A7718"/>
    <w:rsid w:val="007B077C"/>
    <w:rsid w:val="007B0A7A"/>
    <w:rsid w:val="007B0BB2"/>
    <w:rsid w:val="007B0E29"/>
    <w:rsid w:val="007B130C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071"/>
    <w:rsid w:val="007D50A3"/>
    <w:rsid w:val="007D5329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4DAD"/>
    <w:rsid w:val="007E55AC"/>
    <w:rsid w:val="007E6BAC"/>
    <w:rsid w:val="007E6EF6"/>
    <w:rsid w:val="007E78B2"/>
    <w:rsid w:val="007F0043"/>
    <w:rsid w:val="007F0F1F"/>
    <w:rsid w:val="007F1E43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183B"/>
    <w:rsid w:val="00802D5A"/>
    <w:rsid w:val="008035DC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45C5"/>
    <w:rsid w:val="00825581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61C2"/>
    <w:rsid w:val="00837072"/>
    <w:rsid w:val="00840844"/>
    <w:rsid w:val="00841D64"/>
    <w:rsid w:val="0084277B"/>
    <w:rsid w:val="00842A35"/>
    <w:rsid w:val="00843307"/>
    <w:rsid w:val="00843EC2"/>
    <w:rsid w:val="0084479A"/>
    <w:rsid w:val="00845A02"/>
    <w:rsid w:val="00845A91"/>
    <w:rsid w:val="0084610D"/>
    <w:rsid w:val="00846AED"/>
    <w:rsid w:val="00846FC1"/>
    <w:rsid w:val="008522F9"/>
    <w:rsid w:val="00852546"/>
    <w:rsid w:val="008530F9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C56"/>
    <w:rsid w:val="00887F4D"/>
    <w:rsid w:val="00890219"/>
    <w:rsid w:val="00890E30"/>
    <w:rsid w:val="00891150"/>
    <w:rsid w:val="00891F3F"/>
    <w:rsid w:val="008921B0"/>
    <w:rsid w:val="0089246F"/>
    <w:rsid w:val="00892B7E"/>
    <w:rsid w:val="00893A34"/>
    <w:rsid w:val="00893A87"/>
    <w:rsid w:val="008941C7"/>
    <w:rsid w:val="00894AE0"/>
    <w:rsid w:val="008950B1"/>
    <w:rsid w:val="00895450"/>
    <w:rsid w:val="0089572D"/>
    <w:rsid w:val="00895A64"/>
    <w:rsid w:val="00895EDC"/>
    <w:rsid w:val="00896DBB"/>
    <w:rsid w:val="008A2E35"/>
    <w:rsid w:val="008A3978"/>
    <w:rsid w:val="008A4116"/>
    <w:rsid w:val="008A4EEC"/>
    <w:rsid w:val="008A733B"/>
    <w:rsid w:val="008B015D"/>
    <w:rsid w:val="008B090E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121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A80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8F616A"/>
    <w:rsid w:val="008F699F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64E1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8F2"/>
    <w:rsid w:val="00956D02"/>
    <w:rsid w:val="00957F73"/>
    <w:rsid w:val="0096051F"/>
    <w:rsid w:val="009608EE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6FE6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4FE6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B4D5B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492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0F9F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448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27EE"/>
    <w:rsid w:val="00A437F5"/>
    <w:rsid w:val="00A439B3"/>
    <w:rsid w:val="00A43C76"/>
    <w:rsid w:val="00A4580C"/>
    <w:rsid w:val="00A4619E"/>
    <w:rsid w:val="00A47772"/>
    <w:rsid w:val="00A477F7"/>
    <w:rsid w:val="00A47968"/>
    <w:rsid w:val="00A502E4"/>
    <w:rsid w:val="00A50A44"/>
    <w:rsid w:val="00A50AD5"/>
    <w:rsid w:val="00A512BE"/>
    <w:rsid w:val="00A5136E"/>
    <w:rsid w:val="00A537D8"/>
    <w:rsid w:val="00A5425A"/>
    <w:rsid w:val="00A548C6"/>
    <w:rsid w:val="00A54D8D"/>
    <w:rsid w:val="00A55E7F"/>
    <w:rsid w:val="00A562A3"/>
    <w:rsid w:val="00A60EBD"/>
    <w:rsid w:val="00A610A6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54D"/>
    <w:rsid w:val="00A747A1"/>
    <w:rsid w:val="00A74BF0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57AA"/>
    <w:rsid w:val="00A85804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2A8"/>
    <w:rsid w:val="00AA38AB"/>
    <w:rsid w:val="00AA3AF7"/>
    <w:rsid w:val="00AA4230"/>
    <w:rsid w:val="00AA43CE"/>
    <w:rsid w:val="00AA51AC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DE9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8A4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ACE"/>
    <w:rsid w:val="00AF2618"/>
    <w:rsid w:val="00AF4334"/>
    <w:rsid w:val="00AF4D47"/>
    <w:rsid w:val="00AF5963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3A4"/>
    <w:rsid w:val="00B1442C"/>
    <w:rsid w:val="00B14909"/>
    <w:rsid w:val="00B14BD4"/>
    <w:rsid w:val="00B14CA6"/>
    <w:rsid w:val="00B14E2A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13C6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5C6"/>
    <w:rsid w:val="00B52C38"/>
    <w:rsid w:val="00B52FA8"/>
    <w:rsid w:val="00B53289"/>
    <w:rsid w:val="00B54E8A"/>
    <w:rsid w:val="00B55CD0"/>
    <w:rsid w:val="00B55D1F"/>
    <w:rsid w:val="00B57276"/>
    <w:rsid w:val="00B57E87"/>
    <w:rsid w:val="00B6067F"/>
    <w:rsid w:val="00B6190D"/>
    <w:rsid w:val="00B61B99"/>
    <w:rsid w:val="00B6291B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2B0"/>
    <w:rsid w:val="00B81BD9"/>
    <w:rsid w:val="00B828BF"/>
    <w:rsid w:val="00B829B4"/>
    <w:rsid w:val="00B830A1"/>
    <w:rsid w:val="00B83A5B"/>
    <w:rsid w:val="00B84505"/>
    <w:rsid w:val="00B85204"/>
    <w:rsid w:val="00B85A7D"/>
    <w:rsid w:val="00B863D3"/>
    <w:rsid w:val="00B92080"/>
    <w:rsid w:val="00B92D55"/>
    <w:rsid w:val="00B9328E"/>
    <w:rsid w:val="00B9337B"/>
    <w:rsid w:val="00B94234"/>
    <w:rsid w:val="00B95D69"/>
    <w:rsid w:val="00B969D2"/>
    <w:rsid w:val="00B96B07"/>
    <w:rsid w:val="00BA02F8"/>
    <w:rsid w:val="00BA28E8"/>
    <w:rsid w:val="00BA2DD8"/>
    <w:rsid w:val="00BA3B5A"/>
    <w:rsid w:val="00BA41CF"/>
    <w:rsid w:val="00BA4665"/>
    <w:rsid w:val="00BA48B9"/>
    <w:rsid w:val="00BA502D"/>
    <w:rsid w:val="00BA5225"/>
    <w:rsid w:val="00BA594C"/>
    <w:rsid w:val="00BA6D26"/>
    <w:rsid w:val="00BB086E"/>
    <w:rsid w:val="00BB2105"/>
    <w:rsid w:val="00BB4AC3"/>
    <w:rsid w:val="00BB671F"/>
    <w:rsid w:val="00BB6EA8"/>
    <w:rsid w:val="00BB72CD"/>
    <w:rsid w:val="00BB7877"/>
    <w:rsid w:val="00BB7C0E"/>
    <w:rsid w:val="00BB7E00"/>
    <w:rsid w:val="00BC0CD1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6A29"/>
    <w:rsid w:val="00BE6ECC"/>
    <w:rsid w:val="00BF0967"/>
    <w:rsid w:val="00BF0B12"/>
    <w:rsid w:val="00BF0DD0"/>
    <w:rsid w:val="00BF10BE"/>
    <w:rsid w:val="00BF1713"/>
    <w:rsid w:val="00BF2292"/>
    <w:rsid w:val="00BF23CA"/>
    <w:rsid w:val="00BF398E"/>
    <w:rsid w:val="00BF3C03"/>
    <w:rsid w:val="00BF4BE3"/>
    <w:rsid w:val="00BF5969"/>
    <w:rsid w:val="00BF625E"/>
    <w:rsid w:val="00BF6BCA"/>
    <w:rsid w:val="00BF6DA6"/>
    <w:rsid w:val="00BF7F46"/>
    <w:rsid w:val="00C00446"/>
    <w:rsid w:val="00C00941"/>
    <w:rsid w:val="00C02470"/>
    <w:rsid w:val="00C02535"/>
    <w:rsid w:val="00C0408E"/>
    <w:rsid w:val="00C04AAD"/>
    <w:rsid w:val="00C04EA0"/>
    <w:rsid w:val="00C079BC"/>
    <w:rsid w:val="00C10069"/>
    <w:rsid w:val="00C105D0"/>
    <w:rsid w:val="00C11092"/>
    <w:rsid w:val="00C12A4C"/>
    <w:rsid w:val="00C13BC7"/>
    <w:rsid w:val="00C148EF"/>
    <w:rsid w:val="00C1514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4038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7E8"/>
    <w:rsid w:val="00C45C3D"/>
    <w:rsid w:val="00C45D68"/>
    <w:rsid w:val="00C47DA4"/>
    <w:rsid w:val="00C5004F"/>
    <w:rsid w:val="00C50602"/>
    <w:rsid w:val="00C516FA"/>
    <w:rsid w:val="00C51E61"/>
    <w:rsid w:val="00C52B06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453B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3492"/>
    <w:rsid w:val="00C948EB"/>
    <w:rsid w:val="00C95361"/>
    <w:rsid w:val="00C960C8"/>
    <w:rsid w:val="00C96595"/>
    <w:rsid w:val="00C96B09"/>
    <w:rsid w:val="00C96B11"/>
    <w:rsid w:val="00C96F2E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289"/>
    <w:rsid w:val="00CB6676"/>
    <w:rsid w:val="00CB69EC"/>
    <w:rsid w:val="00CB7D1C"/>
    <w:rsid w:val="00CC0B4B"/>
    <w:rsid w:val="00CC2D54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4B70"/>
    <w:rsid w:val="00CF53D8"/>
    <w:rsid w:val="00CF6284"/>
    <w:rsid w:val="00CF7CED"/>
    <w:rsid w:val="00D00000"/>
    <w:rsid w:val="00D0050F"/>
    <w:rsid w:val="00D011B9"/>
    <w:rsid w:val="00D01396"/>
    <w:rsid w:val="00D013B9"/>
    <w:rsid w:val="00D01572"/>
    <w:rsid w:val="00D0281F"/>
    <w:rsid w:val="00D02F68"/>
    <w:rsid w:val="00D03197"/>
    <w:rsid w:val="00D049AB"/>
    <w:rsid w:val="00D06304"/>
    <w:rsid w:val="00D06C13"/>
    <w:rsid w:val="00D0755E"/>
    <w:rsid w:val="00D07ABA"/>
    <w:rsid w:val="00D100F6"/>
    <w:rsid w:val="00D10A26"/>
    <w:rsid w:val="00D11379"/>
    <w:rsid w:val="00D12E39"/>
    <w:rsid w:val="00D1315A"/>
    <w:rsid w:val="00D133E4"/>
    <w:rsid w:val="00D146F3"/>
    <w:rsid w:val="00D14A36"/>
    <w:rsid w:val="00D16A3C"/>
    <w:rsid w:val="00D16E88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998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222"/>
    <w:rsid w:val="00D437E5"/>
    <w:rsid w:val="00D43EE2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182F"/>
    <w:rsid w:val="00D521B6"/>
    <w:rsid w:val="00D52ED3"/>
    <w:rsid w:val="00D536CD"/>
    <w:rsid w:val="00D53A97"/>
    <w:rsid w:val="00D5487A"/>
    <w:rsid w:val="00D54BE5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801"/>
    <w:rsid w:val="00D73F85"/>
    <w:rsid w:val="00D744D8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6F85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4566"/>
    <w:rsid w:val="00DE53E7"/>
    <w:rsid w:val="00DE5BE3"/>
    <w:rsid w:val="00DE5C9E"/>
    <w:rsid w:val="00DE6651"/>
    <w:rsid w:val="00DF0258"/>
    <w:rsid w:val="00DF0609"/>
    <w:rsid w:val="00DF0A2B"/>
    <w:rsid w:val="00DF0A69"/>
    <w:rsid w:val="00DF10F5"/>
    <w:rsid w:val="00DF16FE"/>
    <w:rsid w:val="00DF1E3F"/>
    <w:rsid w:val="00DF2C6F"/>
    <w:rsid w:val="00DF2F1F"/>
    <w:rsid w:val="00DF359B"/>
    <w:rsid w:val="00DF440B"/>
    <w:rsid w:val="00DF6CE6"/>
    <w:rsid w:val="00DF77B7"/>
    <w:rsid w:val="00DF77CB"/>
    <w:rsid w:val="00E00805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73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29FE"/>
    <w:rsid w:val="00E45BB1"/>
    <w:rsid w:val="00E45EB3"/>
    <w:rsid w:val="00E50AE6"/>
    <w:rsid w:val="00E51A9A"/>
    <w:rsid w:val="00E5279C"/>
    <w:rsid w:val="00E53AF5"/>
    <w:rsid w:val="00E544D7"/>
    <w:rsid w:val="00E57091"/>
    <w:rsid w:val="00E57B0E"/>
    <w:rsid w:val="00E607AE"/>
    <w:rsid w:val="00E60CF7"/>
    <w:rsid w:val="00E61D5E"/>
    <w:rsid w:val="00E6318B"/>
    <w:rsid w:val="00E64A6C"/>
    <w:rsid w:val="00E65693"/>
    <w:rsid w:val="00E65E4B"/>
    <w:rsid w:val="00E65FFD"/>
    <w:rsid w:val="00E67CDC"/>
    <w:rsid w:val="00E70B2D"/>
    <w:rsid w:val="00E70CB2"/>
    <w:rsid w:val="00E716BB"/>
    <w:rsid w:val="00E71948"/>
    <w:rsid w:val="00E7197E"/>
    <w:rsid w:val="00E72069"/>
    <w:rsid w:val="00E7260F"/>
    <w:rsid w:val="00E73E6B"/>
    <w:rsid w:val="00E7431E"/>
    <w:rsid w:val="00E74739"/>
    <w:rsid w:val="00E754C8"/>
    <w:rsid w:val="00E7600A"/>
    <w:rsid w:val="00E76346"/>
    <w:rsid w:val="00E767C8"/>
    <w:rsid w:val="00E806CC"/>
    <w:rsid w:val="00E810FA"/>
    <w:rsid w:val="00E816A8"/>
    <w:rsid w:val="00E821BA"/>
    <w:rsid w:val="00E822E8"/>
    <w:rsid w:val="00E83107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8C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FBC"/>
    <w:rsid w:val="00EE61D1"/>
    <w:rsid w:val="00EF00D2"/>
    <w:rsid w:val="00EF069F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EF69EF"/>
    <w:rsid w:val="00F009F9"/>
    <w:rsid w:val="00F00E79"/>
    <w:rsid w:val="00F02280"/>
    <w:rsid w:val="00F0354F"/>
    <w:rsid w:val="00F03A17"/>
    <w:rsid w:val="00F04D8D"/>
    <w:rsid w:val="00F06203"/>
    <w:rsid w:val="00F06A73"/>
    <w:rsid w:val="00F06B1A"/>
    <w:rsid w:val="00F0709B"/>
    <w:rsid w:val="00F07835"/>
    <w:rsid w:val="00F11221"/>
    <w:rsid w:val="00F1165A"/>
    <w:rsid w:val="00F12276"/>
    <w:rsid w:val="00F12F0C"/>
    <w:rsid w:val="00F13647"/>
    <w:rsid w:val="00F14113"/>
    <w:rsid w:val="00F14114"/>
    <w:rsid w:val="00F152D8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32B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66831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205"/>
    <w:rsid w:val="00F9398F"/>
    <w:rsid w:val="00F947D5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7C23"/>
    <w:rsid w:val="00FB0F6A"/>
    <w:rsid w:val="00FB1460"/>
    <w:rsid w:val="00FB152F"/>
    <w:rsid w:val="00FB22D8"/>
    <w:rsid w:val="00FB3303"/>
    <w:rsid w:val="00FB3FB0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7F2"/>
    <w:rsid w:val="00FC1B2B"/>
    <w:rsid w:val="00FC1F4E"/>
    <w:rsid w:val="00FC3FFD"/>
    <w:rsid w:val="00FC50FD"/>
    <w:rsid w:val="00FC6719"/>
    <w:rsid w:val="00FC70AC"/>
    <w:rsid w:val="00FD0430"/>
    <w:rsid w:val="00FD0C3F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4AD5"/>
    <w:rsid w:val="00FD5882"/>
    <w:rsid w:val="00FD6890"/>
    <w:rsid w:val="00FD6B43"/>
    <w:rsid w:val="00FD72B4"/>
    <w:rsid w:val="00FD7567"/>
    <w:rsid w:val="00FD7A56"/>
    <w:rsid w:val="00FD7D21"/>
    <w:rsid w:val="00FE077A"/>
    <w:rsid w:val="00FE1134"/>
    <w:rsid w:val="00FE1D38"/>
    <w:rsid w:val="00FE2318"/>
    <w:rsid w:val="00FE31EE"/>
    <w:rsid w:val="00FE4303"/>
    <w:rsid w:val="00FE55E5"/>
    <w:rsid w:val="00FE76A4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46B6"/>
    <w:rsid w:val="00FF5452"/>
    <w:rsid w:val="00FF5F25"/>
    <w:rsid w:val="00FF6C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qFormat="1"/>
    <w:lsdException w:name="toc 2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FollowedHyperlink" w:uiPriority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locked="0" w:unhideWhenUsed="0"/>
    <w:lsdException w:name="No Spacing" w:locked="0" w:semiHidden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uiPriority w:val="99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uiPriority w:val="99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uiPriority w:val="99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uiPriority w:val="99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7"/>
    <w:uiPriority w:val="99"/>
    <w:locked/>
    <w:rsid w:val="003F21C4"/>
    <w:rPr>
      <w:rFonts w:cs="Times New Roman"/>
      <w:sz w:val="28"/>
      <w:szCs w:val="28"/>
    </w:rPr>
  </w:style>
  <w:style w:type="paragraph" w:styleId="a8">
    <w:name w:val="Body Text"/>
    <w:aliases w:val=" Знак1 Знак,Основной текст11,bt,Знак1 Знак"/>
    <w:basedOn w:val="a0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aliases w:val=" Знак1 Знак Знак1,Основной текст11 Знак1,bt Знак1,Знак1 Знак Знак1"/>
    <w:link w:val="a8"/>
    <w:uiPriority w:val="99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0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9"/>
    <w:uiPriority w:val="9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a"/>
    <w:uiPriority w:val="99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c"/>
    <w:uiPriority w:val="99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uiPriority w:val="99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uiPriority w:val="99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0"/>
    <w:uiPriority w:val="99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uiPriority w:val="99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6"/>
    <w:uiPriority w:val="99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0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99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0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0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3"/>
    <w:semiHidden/>
    <w:unhideWhenUsed/>
    <w:rsid w:val="00B83A5B"/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3">
    <w:name w:val="Без интервала Знак"/>
    <w:link w:val="af2"/>
    <w:uiPriority w:val="99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0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0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/>
      <w:sz w:val="22"/>
      <w:szCs w:val="22"/>
      <w:lang w:eastAsia="en-US"/>
    </w:rPr>
  </w:style>
  <w:style w:type="paragraph" w:customStyle="1" w:styleId="25">
    <w:name w:val="Абзац списка2"/>
    <w:basedOn w:val="a0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rsid w:val="00235B58"/>
    <w:rPr>
      <w:sz w:val="28"/>
    </w:rPr>
  </w:style>
  <w:style w:type="paragraph" w:customStyle="1" w:styleId="1d">
    <w:name w:val="Без интервала1"/>
    <w:basedOn w:val="a0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uiPriority w:val="9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,Знак3 Знак2, Знак Знак1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uiPriority w:val="9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aliases w:val="ВерхКолонтитул Знак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aliases w:val=" Знак1 Знак Знак,Основной текст11 Знак,bt Знак,Знак1 Знак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uiPriority w:val="99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B52C38"/>
  </w:style>
  <w:style w:type="character" w:customStyle="1" w:styleId="affa">
    <w:name w:val="Символ сноски"/>
    <w:uiPriority w:val="99"/>
    <w:rsid w:val="00B52C38"/>
    <w:rPr>
      <w:vertAlign w:val="superscript"/>
    </w:rPr>
  </w:style>
  <w:style w:type="character" w:customStyle="1" w:styleId="affb">
    <w:name w:val="Символы концевой сноски"/>
    <w:uiPriority w:val="99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0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0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uiPriority w:val="99"/>
    <w:rsid w:val="00B52C38"/>
  </w:style>
  <w:style w:type="paragraph" w:customStyle="1" w:styleId="212">
    <w:name w:val="Основной текст с отступом 21"/>
    <w:basedOn w:val="a0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link w:val="affe"/>
    <w:uiPriority w:val="99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54">
    <w:name w:val="Знак Знак5"/>
    <w:aliases w:val="Знак3 Знак Знак1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uiPriority w:val="99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uiPriority w:val="99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uiPriority w:val="9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uiPriority w:val="99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uiPriority w:val="99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uiPriority w:val="99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uiPriority w:val="99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uiPriority w:val="99"/>
    <w:rsid w:val="00E23922"/>
  </w:style>
  <w:style w:type="character" w:customStyle="1" w:styleId="apple-converted-space">
    <w:name w:val="apple-converted-space"/>
    <w:uiPriority w:val="99"/>
    <w:rsid w:val="00E23922"/>
  </w:style>
  <w:style w:type="paragraph" w:customStyle="1" w:styleId="S8">
    <w:name w:val="S_Обычный Знак Знак"/>
    <w:basedOn w:val="a0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0"/>
    <w:link w:val="afff3"/>
    <w:uiPriority w:val="99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link w:val="afff2"/>
    <w:uiPriority w:val="99"/>
    <w:rsid w:val="00D76E74"/>
    <w:rPr>
      <w:sz w:val="24"/>
    </w:rPr>
  </w:style>
  <w:style w:type="table" w:customStyle="1" w:styleId="1f6">
    <w:name w:val="Сетка таблицы1"/>
    <w:basedOn w:val="a2"/>
    <w:next w:val="ab"/>
    <w:uiPriority w:val="9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uiPriority w:val="99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0"/>
    <w:next w:val="afff2"/>
    <w:link w:val="afff7"/>
    <w:uiPriority w:val="99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link w:val="afff4"/>
    <w:uiPriority w:val="99"/>
    <w:rsid w:val="00D76E74"/>
    <w:rPr>
      <w:noProof/>
      <w:sz w:val="22"/>
    </w:rPr>
  </w:style>
  <w:style w:type="character" w:customStyle="1" w:styleId="afff7">
    <w:name w:val="ТАБЛИЦА _ЛЕВО Знак"/>
    <w:link w:val="afff6"/>
    <w:uiPriority w:val="99"/>
    <w:rsid w:val="00D76E74"/>
    <w:rPr>
      <w:bCs/>
      <w:noProof/>
      <w:sz w:val="22"/>
    </w:rPr>
  </w:style>
  <w:style w:type="paragraph" w:customStyle="1" w:styleId="afff8">
    <w:name w:val="ТАБЛ ТЕКСТ БЕЗ ОТСТУПА"/>
    <w:basedOn w:val="a0"/>
    <w:uiPriority w:val="99"/>
    <w:qFormat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c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uiPriority w:val="99"/>
    <w:rsid w:val="00204F2F"/>
  </w:style>
  <w:style w:type="character" w:customStyle="1" w:styleId="aff">
    <w:name w:val="Абзац списка Знак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uiPriority w:val="99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uiPriority w:val="99"/>
    <w:rsid w:val="00720A1A"/>
  </w:style>
  <w:style w:type="numbering" w:customStyle="1" w:styleId="110">
    <w:name w:val="Нет списка11"/>
    <w:next w:val="a3"/>
    <w:uiPriority w:val="99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9">
    <w:name w:val="Абзац списка3"/>
    <w:basedOn w:val="a0"/>
    <w:uiPriority w:val="99"/>
    <w:qFormat/>
    <w:rsid w:val="00873EA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0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e">
    <w:name w:val="Слабое выделение2"/>
    <w:rsid w:val="00873EAC"/>
    <w:rPr>
      <w:rFonts w:cs="Times New Roman"/>
    </w:rPr>
  </w:style>
  <w:style w:type="paragraph" w:customStyle="1" w:styleId="3b">
    <w:name w:val="Обычный3"/>
    <w:rsid w:val="00873EAC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873EAC"/>
  </w:style>
  <w:style w:type="paragraph" w:styleId="afffa">
    <w:name w:val="TOC Heading"/>
    <w:basedOn w:val="1"/>
    <w:next w:val="a0"/>
    <w:uiPriority w:val="39"/>
    <w:semiHidden/>
    <w:unhideWhenUsed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0"/>
    <w:next w:val="a0"/>
    <w:autoRedefine/>
    <w:uiPriority w:val="99"/>
    <w:unhideWhenUsed/>
    <w:qFormat/>
    <w:locked/>
    <w:rsid w:val="00873EAC"/>
  </w:style>
  <w:style w:type="paragraph" w:styleId="2f">
    <w:name w:val="toc 2"/>
    <w:basedOn w:val="a0"/>
    <w:next w:val="a0"/>
    <w:autoRedefine/>
    <w:uiPriority w:val="99"/>
    <w:unhideWhenUsed/>
    <w:qFormat/>
    <w:locked/>
    <w:rsid w:val="00873EAC"/>
    <w:pPr>
      <w:ind w:left="280"/>
    </w:pPr>
  </w:style>
  <w:style w:type="paragraph" w:styleId="3d">
    <w:name w:val="toc 3"/>
    <w:basedOn w:val="a0"/>
    <w:next w:val="a0"/>
    <w:autoRedefine/>
    <w:uiPriority w:val="39"/>
    <w:unhideWhenUsed/>
    <w:qFormat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0"/>
    <w:link w:val="Sa"/>
    <w:uiPriority w:val="99"/>
    <w:qFormat/>
    <w:rsid w:val="00873EAC"/>
    <w:rPr>
      <w:szCs w:val="24"/>
    </w:rPr>
  </w:style>
  <w:style w:type="character" w:customStyle="1" w:styleId="docaccesstitle">
    <w:name w:val="docaccess_title"/>
    <w:basedOn w:val="a1"/>
    <w:uiPriority w:val="99"/>
    <w:rsid w:val="00873EAC"/>
  </w:style>
  <w:style w:type="character" w:customStyle="1" w:styleId="Sa">
    <w:name w:val="S_Обычный жирный Знак"/>
    <w:link w:val="S9"/>
    <w:uiPriority w:val="99"/>
    <w:rsid w:val="00873EAC"/>
    <w:rPr>
      <w:sz w:val="28"/>
      <w:szCs w:val="24"/>
    </w:rPr>
  </w:style>
  <w:style w:type="paragraph" w:customStyle="1" w:styleId="fr1">
    <w:name w:val="fr1"/>
    <w:basedOn w:val="a0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7B130C"/>
    <w:pPr>
      <w:suppressAutoHyphens/>
    </w:pPr>
    <w:rPr>
      <w:rFonts w:eastAsia="Arial"/>
      <w:lang w:eastAsia="ar-SA"/>
    </w:rPr>
  </w:style>
  <w:style w:type="paragraph" w:customStyle="1" w:styleId="44">
    <w:name w:val="Текст сноски4"/>
    <w:basedOn w:val="43"/>
    <w:rsid w:val="007B130C"/>
  </w:style>
  <w:style w:type="table" w:customStyle="1" w:styleId="2f0">
    <w:name w:val="Сетка таблицы2"/>
    <w:basedOn w:val="a2"/>
    <w:next w:val="ab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3"/>
    <w:uiPriority w:val="99"/>
    <w:semiHidden/>
    <w:unhideWhenUsed/>
    <w:rsid w:val="007B130C"/>
  </w:style>
  <w:style w:type="character" w:customStyle="1" w:styleId="1f8">
    <w:name w:val="Просмотренная гиперссылка1"/>
    <w:uiPriority w:val="99"/>
    <w:semiHidden/>
    <w:unhideWhenUsed/>
    <w:rsid w:val="007B130C"/>
    <w:rPr>
      <w:color w:val="800080"/>
      <w:u w:val="single"/>
    </w:rPr>
  </w:style>
  <w:style w:type="paragraph" w:customStyle="1" w:styleId="headertext">
    <w:name w:val="headertext"/>
    <w:basedOn w:val="a0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2"/>
    <w:next w:val="ab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2"/>
    <w:uiPriority w:val="59"/>
    <w:rsid w:val="007B130C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b">
    <w:name w:val="FollowedHyperlink"/>
    <w:locked/>
    <w:rsid w:val="007B130C"/>
    <w:rPr>
      <w:color w:val="800080"/>
      <w:u w:val="single"/>
    </w:rPr>
  </w:style>
  <w:style w:type="numbering" w:customStyle="1" w:styleId="56">
    <w:name w:val="Нет списка5"/>
    <w:next w:val="a3"/>
    <w:uiPriority w:val="99"/>
    <w:semiHidden/>
    <w:rsid w:val="0001084C"/>
  </w:style>
  <w:style w:type="table" w:customStyle="1" w:styleId="47">
    <w:name w:val="Сетка таблицы4"/>
    <w:basedOn w:val="a2"/>
    <w:next w:val="ab"/>
    <w:rsid w:val="0001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3"/>
    <w:semiHidden/>
    <w:rsid w:val="0001084C"/>
  </w:style>
  <w:style w:type="numbering" w:customStyle="1" w:styleId="214">
    <w:name w:val="Нет списка21"/>
    <w:next w:val="a3"/>
    <w:semiHidden/>
    <w:rsid w:val="0001084C"/>
  </w:style>
  <w:style w:type="numbering" w:customStyle="1" w:styleId="312">
    <w:name w:val="Нет списка31"/>
    <w:next w:val="a3"/>
    <w:semiHidden/>
    <w:rsid w:val="0001084C"/>
  </w:style>
  <w:style w:type="table" w:customStyle="1" w:styleId="121">
    <w:name w:val="Сетка таблицы12"/>
    <w:basedOn w:val="a2"/>
    <w:next w:val="ab"/>
    <w:rsid w:val="000108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3"/>
    <w:uiPriority w:val="99"/>
    <w:semiHidden/>
    <w:unhideWhenUsed/>
    <w:rsid w:val="0001084C"/>
  </w:style>
  <w:style w:type="paragraph" w:customStyle="1" w:styleId="48">
    <w:name w:val="Без интервала4"/>
    <w:basedOn w:val="a0"/>
    <w:rsid w:val="004237A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3">
    <w:name w:val="Абзац списка6"/>
    <w:basedOn w:val="a0"/>
    <w:uiPriority w:val="99"/>
    <w:qFormat/>
    <w:rsid w:val="004237A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c">
    <w:name w:val="Базовый"/>
    <w:uiPriority w:val="99"/>
    <w:rsid w:val="004237A9"/>
    <w:pPr>
      <w:tabs>
        <w:tab w:val="left" w:pos="709"/>
      </w:tabs>
      <w:suppressAutoHyphens/>
      <w:spacing w:after="200" w:line="276" w:lineRule="atLeast"/>
      <w:ind w:firstLine="709"/>
      <w:jc w:val="both"/>
    </w:pPr>
    <w:rPr>
      <w:rFonts w:ascii="Calibri" w:eastAsia="SimSun" w:hAnsi="Calibri"/>
      <w:sz w:val="22"/>
      <w:szCs w:val="22"/>
      <w:lang w:eastAsia="en-US"/>
    </w:rPr>
  </w:style>
  <w:style w:type="paragraph" w:customStyle="1" w:styleId="2f1">
    <w:name w:val="Заголовок (Уровень 2)"/>
    <w:basedOn w:val="a0"/>
    <w:next w:val="a8"/>
    <w:link w:val="2f2"/>
    <w:autoRedefine/>
    <w:uiPriority w:val="99"/>
    <w:qFormat/>
    <w:rsid w:val="004237A9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2">
    <w:name w:val="Заголовок (Уровень 2) Знак"/>
    <w:link w:val="2f1"/>
    <w:uiPriority w:val="99"/>
    <w:rsid w:val="004237A9"/>
    <w:rPr>
      <w:b/>
      <w:bCs/>
      <w:color w:val="00B0F0"/>
      <w:sz w:val="28"/>
      <w:szCs w:val="28"/>
    </w:rPr>
  </w:style>
  <w:style w:type="paragraph" w:customStyle="1" w:styleId="afffd">
    <w:name w:val="Текст с интервалом"/>
    <w:basedOn w:val="a0"/>
    <w:next w:val="a0"/>
    <w:uiPriority w:val="99"/>
    <w:rsid w:val="004237A9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table" w:customStyle="1" w:styleId="TableNormal1">
    <w:name w:val="Table Normal1"/>
    <w:uiPriority w:val="99"/>
    <w:rsid w:val="00F1165A"/>
    <w:pPr>
      <w:widowControl w:val="0"/>
      <w:ind w:firstLine="709"/>
      <w:jc w:val="both"/>
    </w:pPr>
    <w:rPr>
      <w:color w:val="000000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e">
    <w:name w:val="annotation text"/>
    <w:basedOn w:val="a0"/>
    <w:link w:val="affff"/>
    <w:uiPriority w:val="99"/>
    <w:semiHidden/>
    <w:locked/>
    <w:rsid w:val="00F1165A"/>
    <w:pPr>
      <w:widowControl w:val="0"/>
    </w:pPr>
    <w:rPr>
      <w:color w:val="000000"/>
      <w:sz w:val="20"/>
    </w:rPr>
  </w:style>
  <w:style w:type="character" w:customStyle="1" w:styleId="affff">
    <w:name w:val="Текст примечания Знак"/>
    <w:link w:val="afffe"/>
    <w:uiPriority w:val="99"/>
    <w:semiHidden/>
    <w:rsid w:val="00F1165A"/>
    <w:rPr>
      <w:color w:val="000000"/>
    </w:rPr>
  </w:style>
  <w:style w:type="character" w:styleId="affff0">
    <w:name w:val="annotation reference"/>
    <w:uiPriority w:val="99"/>
    <w:semiHidden/>
    <w:locked/>
    <w:rsid w:val="00F1165A"/>
    <w:rPr>
      <w:rFonts w:cs="Times New Roman"/>
      <w:sz w:val="16"/>
      <w:szCs w:val="16"/>
    </w:rPr>
  </w:style>
  <w:style w:type="paragraph" w:styleId="affff1">
    <w:name w:val="annotation subject"/>
    <w:basedOn w:val="afffe"/>
    <w:next w:val="afffe"/>
    <w:link w:val="affff2"/>
    <w:uiPriority w:val="99"/>
    <w:semiHidden/>
    <w:locked/>
    <w:rsid w:val="00F1165A"/>
    <w:rPr>
      <w:b/>
      <w:bCs/>
    </w:rPr>
  </w:style>
  <w:style w:type="character" w:customStyle="1" w:styleId="affff2">
    <w:name w:val="Тема примечания Знак"/>
    <w:link w:val="affff1"/>
    <w:uiPriority w:val="99"/>
    <w:semiHidden/>
    <w:rsid w:val="00F1165A"/>
    <w:rPr>
      <w:b/>
      <w:bCs/>
      <w:color w:val="000000"/>
    </w:rPr>
  </w:style>
  <w:style w:type="character" w:customStyle="1" w:styleId="b-dept-lead-info--second-name1">
    <w:name w:val="b-dept-lead-info--second-name1"/>
    <w:uiPriority w:val="99"/>
    <w:rsid w:val="00F1165A"/>
    <w:rPr>
      <w:rFonts w:ascii="PT Sans" w:hAnsi="PT Sans" w:cs="Times New Roman"/>
      <w:sz w:val="30"/>
      <w:szCs w:val="30"/>
    </w:rPr>
  </w:style>
  <w:style w:type="paragraph" w:customStyle="1" w:styleId="a">
    <w:name w:val="Перечисление + инт"/>
    <w:basedOn w:val="a0"/>
    <w:uiPriority w:val="99"/>
    <w:rsid w:val="00F1165A"/>
    <w:pPr>
      <w:numPr>
        <w:numId w:val="2"/>
      </w:numPr>
      <w:spacing w:before="60" w:after="60"/>
    </w:pPr>
    <w:rPr>
      <w:rFonts w:ascii="Arial Narrow" w:hAnsi="Arial Narrow"/>
      <w:color w:val="000000"/>
      <w:sz w:val="22"/>
    </w:rPr>
  </w:style>
  <w:style w:type="character" w:customStyle="1" w:styleId="S22">
    <w:name w:val="S_Маркированный Знак2"/>
    <w:uiPriority w:val="99"/>
    <w:rsid w:val="00F1165A"/>
    <w:rPr>
      <w:rFonts w:eastAsia="Times New Roman"/>
      <w:sz w:val="24"/>
      <w:lang w:eastAsia="ar-SA" w:bidi="ar-SA"/>
    </w:rPr>
  </w:style>
  <w:style w:type="character" w:customStyle="1" w:styleId="2f3">
    <w:name w:val="Основной шрифт абзаца2"/>
    <w:uiPriority w:val="99"/>
    <w:rsid w:val="00F1165A"/>
  </w:style>
  <w:style w:type="paragraph" w:customStyle="1" w:styleId="Standard">
    <w:name w:val="Standard"/>
    <w:uiPriority w:val="99"/>
    <w:rsid w:val="00F1165A"/>
    <w:pPr>
      <w:widowControl w:val="0"/>
      <w:suppressAutoHyphens/>
      <w:textAlignment w:val="baseline"/>
    </w:pPr>
    <w:rPr>
      <w:rFonts w:cs="Mangal"/>
      <w:kern w:val="1"/>
      <w:sz w:val="24"/>
      <w:szCs w:val="24"/>
      <w:lang w:eastAsia="hi-IN" w:bidi="hi-IN"/>
    </w:rPr>
  </w:style>
  <w:style w:type="character" w:customStyle="1" w:styleId="WW8Num13z0">
    <w:name w:val="WW8Num13z0"/>
    <w:uiPriority w:val="99"/>
    <w:rsid w:val="00F11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65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90113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5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6E3D67-815D-4389-A3AC-C734ABA5CF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4</Pages>
  <Words>7582</Words>
  <Characters>43219</Characters>
  <Application>Microsoft Office Word</Application>
  <DocSecurity>4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50700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Герасомова</cp:lastModifiedBy>
  <cp:revision>2</cp:revision>
  <cp:lastPrinted>2018-01-30T04:03:00Z</cp:lastPrinted>
  <dcterms:created xsi:type="dcterms:W3CDTF">2018-01-30T09:17:00Z</dcterms:created>
  <dcterms:modified xsi:type="dcterms:W3CDTF">2018-01-30T09:17:00Z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